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eastAsia="方正小标宋_GBK"/>
          <w:b/>
          <w:color w:val="auto"/>
          <w:sz w:val="44"/>
          <w:szCs w:val="44"/>
          <w:highlight w:val="none"/>
        </w:rPr>
        <w:t>重庆市巴南区一品街道社区卫生服务中心</w:t>
      </w:r>
    </w:p>
    <w:p>
      <w:pPr>
        <w:spacing w:line="56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  <w:lang w:eastAsia="zh-CN"/>
        </w:rPr>
        <w:t>供餐服务项目</w:t>
      </w:r>
      <w:r>
        <w:rPr>
          <w:rFonts w:eastAsia="方正小标宋_GBK"/>
          <w:b/>
          <w:color w:val="auto"/>
          <w:sz w:val="44"/>
          <w:szCs w:val="44"/>
          <w:highlight w:val="none"/>
        </w:rPr>
        <w:t>外包竞争性比选文书</w:t>
      </w:r>
    </w:p>
    <w:p>
      <w:pPr>
        <w:spacing w:line="560" w:lineRule="exact"/>
        <w:rPr>
          <w:rFonts w:eastAsia="仿宋_GB2312"/>
          <w:b/>
          <w:bCs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27" w:firstLineChars="196"/>
        <w:rPr>
          <w:rFonts w:hint="eastAsia" w:eastAsia="方正黑体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eastAsia="方正黑体_GBK"/>
          <w:b w:val="0"/>
          <w:bCs w:val="0"/>
          <w:color w:val="auto"/>
          <w:sz w:val="32"/>
          <w:szCs w:val="32"/>
          <w:highlight w:val="none"/>
          <w:lang w:eastAsia="zh-CN"/>
        </w:rPr>
        <w:t>采购人的</w:t>
      </w: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基本</w:t>
      </w:r>
      <w:r>
        <w:rPr>
          <w:rFonts w:hint="eastAsia" w:eastAsia="方正黑体_GBK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（一）采购人：重庆市巴南区一品街道社区卫生服务中心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（二）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参与</w:t>
      </w:r>
      <w:r>
        <w:rPr>
          <w:rFonts w:eastAsia="方正仿宋_GBK"/>
          <w:color w:val="auto"/>
          <w:sz w:val="32"/>
          <w:szCs w:val="32"/>
          <w:highlight w:val="none"/>
        </w:rPr>
        <w:t>比选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eastAsia="方正仿宋_GBK"/>
          <w:color w:val="auto"/>
          <w:sz w:val="32"/>
          <w:szCs w:val="32"/>
          <w:highlight w:val="none"/>
        </w:rPr>
        <w:t>：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投标人在医院附近自找场所或现有</w:t>
      </w:r>
      <w:r>
        <w:rPr>
          <w:rFonts w:eastAsia="方正仿宋_GBK"/>
          <w:color w:val="auto"/>
          <w:sz w:val="32"/>
          <w:szCs w:val="32"/>
          <w:highlight w:val="none"/>
        </w:rPr>
        <w:t>餐饮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场所提供</w:t>
      </w:r>
      <w:r>
        <w:rPr>
          <w:rFonts w:eastAsia="方正仿宋_GBK"/>
          <w:color w:val="auto"/>
          <w:sz w:val="32"/>
          <w:szCs w:val="32"/>
          <w:highlight w:val="none"/>
        </w:rPr>
        <w:t>服务，满足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采购人的</w:t>
      </w:r>
      <w:r>
        <w:rPr>
          <w:rFonts w:eastAsia="方正仿宋_GBK"/>
          <w:color w:val="auto"/>
          <w:sz w:val="32"/>
          <w:szCs w:val="32"/>
          <w:highlight w:val="none"/>
        </w:rPr>
        <w:t>职工、病员及家属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</w:t>
      </w:r>
      <w:r>
        <w:rPr>
          <w:rFonts w:eastAsia="方正仿宋_GBK"/>
          <w:color w:val="auto"/>
          <w:sz w:val="32"/>
          <w:szCs w:val="32"/>
          <w:highlight w:val="none"/>
        </w:rPr>
        <w:t>需求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采购人提供现有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食堂</w:t>
      </w:r>
      <w:r>
        <w:rPr>
          <w:rFonts w:eastAsia="方正仿宋_GBK"/>
          <w:color w:val="auto"/>
          <w:sz w:val="32"/>
          <w:szCs w:val="32"/>
          <w:highlight w:val="none"/>
        </w:rPr>
        <w:t>设施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设备，新增餐饮设施设备原则由投标人承担（采购人原有设备更换经审批的除外）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27" w:firstLineChars="196"/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二、</w:t>
      </w:r>
      <w:r>
        <w:rPr>
          <w:rFonts w:hint="eastAsia" w:eastAsia="方正黑体_GBK"/>
          <w:b w:val="0"/>
          <w:bCs w:val="0"/>
          <w:color w:val="auto"/>
          <w:sz w:val="32"/>
          <w:szCs w:val="32"/>
          <w:highlight w:val="none"/>
          <w:lang w:eastAsia="zh-CN"/>
        </w:rPr>
        <w:t>供餐服务的</w:t>
      </w: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范围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提供餐饮膳食服务，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</w:t>
      </w:r>
      <w:r>
        <w:rPr>
          <w:rFonts w:eastAsia="方正仿宋_GBK"/>
          <w:color w:val="auto"/>
          <w:sz w:val="32"/>
          <w:szCs w:val="32"/>
          <w:highlight w:val="none"/>
        </w:rPr>
        <w:t>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时间</w:t>
      </w:r>
      <w:r>
        <w:rPr>
          <w:rFonts w:eastAsia="方正仿宋_GBK"/>
          <w:color w:val="auto"/>
          <w:sz w:val="32"/>
          <w:szCs w:val="32"/>
          <w:highlight w:val="none"/>
        </w:rPr>
        <w:t>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作息时间供应早、中、晚及工作餐、点餐、营养餐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，同时</w:t>
      </w:r>
      <w:r>
        <w:rPr>
          <w:rFonts w:eastAsia="方正仿宋_GBK"/>
          <w:color w:val="auto"/>
          <w:sz w:val="32"/>
          <w:szCs w:val="32"/>
          <w:highlight w:val="none"/>
        </w:rPr>
        <w:t>应当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为</w:t>
      </w:r>
      <w:r>
        <w:rPr>
          <w:rFonts w:eastAsia="方正仿宋_GBK"/>
          <w:color w:val="auto"/>
          <w:sz w:val="32"/>
          <w:szCs w:val="32"/>
          <w:highlight w:val="none"/>
        </w:rPr>
        <w:t>病区病员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及家属</w:t>
      </w:r>
      <w:r>
        <w:rPr>
          <w:rFonts w:eastAsia="方正仿宋_GBK"/>
          <w:color w:val="auto"/>
          <w:sz w:val="32"/>
          <w:szCs w:val="32"/>
          <w:highlight w:val="none"/>
        </w:rPr>
        <w:t>提供送餐服务。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eastAsia="黑体"/>
          <w:b w:val="0"/>
          <w:bCs w:val="0"/>
          <w:color w:val="auto"/>
          <w:sz w:val="32"/>
          <w:szCs w:val="32"/>
          <w:highlight w:val="none"/>
        </w:rPr>
        <w:t>三、</w:t>
      </w: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投标人条件要求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根据该项目合格投标人应符合以下条件：</w:t>
      </w:r>
    </w:p>
    <w:p>
      <w:pPr>
        <w:spacing w:line="560" w:lineRule="exact"/>
        <w:ind w:firstLine="640" w:firstLineChars="20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1.投标人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应</w:t>
      </w:r>
      <w:r>
        <w:rPr>
          <w:rFonts w:eastAsia="方正仿宋_GBK"/>
          <w:color w:val="auto"/>
          <w:sz w:val="32"/>
          <w:szCs w:val="32"/>
          <w:highlight w:val="none"/>
        </w:rPr>
        <w:t>持有餐饮服务经营许可证及营业执照的独立法人、</w:t>
      </w:r>
      <w:r>
        <w:rPr>
          <w:rFonts w:eastAsia="方正仿宋_GBK"/>
          <w:color w:val="auto"/>
          <w:sz w:val="32"/>
          <w:szCs w:val="32"/>
          <w:highlight w:val="none"/>
        </w:rPr>
        <w:t>均需提供健康证和餐饮经营证明。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餐饮服务公司或</w:t>
      </w:r>
      <w:r>
        <w:rPr>
          <w:rFonts w:eastAsia="方正仿宋_GBK"/>
          <w:color w:val="auto"/>
          <w:sz w:val="32"/>
          <w:szCs w:val="32"/>
          <w:highlight w:val="none"/>
        </w:rPr>
        <w:t>个体工商户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应</w:t>
      </w:r>
      <w:r>
        <w:rPr>
          <w:rFonts w:eastAsia="方正仿宋_GBK"/>
          <w:color w:val="auto"/>
          <w:sz w:val="32"/>
          <w:szCs w:val="32"/>
          <w:highlight w:val="none"/>
        </w:rPr>
        <w:t>具有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从事餐饮服务或中餐馆经营服务经历，并持有相应</w:t>
      </w:r>
      <w:r>
        <w:rPr>
          <w:rFonts w:eastAsia="方正仿宋_GBK"/>
          <w:color w:val="auto"/>
          <w:sz w:val="32"/>
          <w:szCs w:val="32"/>
          <w:highlight w:val="none"/>
        </w:rPr>
        <w:t>餐饮服务经营许可证且有一年以上服务年限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，同时提供近一年服务合同</w:t>
      </w:r>
      <w:r>
        <w:rPr>
          <w:rFonts w:eastAsia="方正仿宋_GBK"/>
          <w:color w:val="auto"/>
          <w:sz w:val="32"/>
          <w:szCs w:val="32"/>
          <w:highlight w:val="none"/>
        </w:rPr>
        <w:t>；</w:t>
      </w:r>
      <w:r>
        <w:rPr>
          <w:rFonts w:eastAsia="方正仿宋_GBK"/>
          <w:color w:val="auto"/>
          <w:sz w:val="32"/>
          <w:szCs w:val="32"/>
          <w:highlight w:val="none"/>
        </w:rPr>
        <w:t>有机关事业单位食堂经营服务一年以上的证明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同等情况下</w:t>
      </w:r>
      <w:r>
        <w:rPr>
          <w:rFonts w:eastAsia="方正仿宋_GBK"/>
          <w:color w:val="auto"/>
          <w:sz w:val="32"/>
          <w:szCs w:val="32"/>
          <w:highlight w:val="none"/>
        </w:rPr>
        <w:t>享有优先条件。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3.近2年来无食品安全事故或不良记录发生承诺书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（加盖投标公司鲜章，个体工商户无鲜章的加盖经营负责人手印）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4.投标人需提供餐饮服务经营人员至少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人的健康证。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5.本次比选不接受联合体投标，且中标方不得将本项目转让他人。</w:t>
      </w:r>
    </w:p>
    <w:p>
      <w:pPr>
        <w:spacing w:line="560" w:lineRule="exact"/>
        <w:ind w:firstLine="627" w:firstLineChars="196"/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四、</w:t>
      </w:r>
      <w:r>
        <w:rPr>
          <w:rFonts w:hint="eastAsia" w:eastAsia="方正黑体_GBK"/>
          <w:b w:val="0"/>
          <w:bCs w:val="0"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期限</w:t>
      </w:r>
    </w:p>
    <w:p>
      <w:pPr>
        <w:spacing w:line="560" w:lineRule="exact"/>
        <w:ind w:firstLine="66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合同期限为2年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合同期满考核合格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且</w:t>
      </w:r>
      <w:r>
        <w:rPr>
          <w:rFonts w:eastAsia="方正仿宋_GBK"/>
          <w:color w:val="auto"/>
          <w:sz w:val="32"/>
          <w:szCs w:val="32"/>
          <w:highlight w:val="none"/>
        </w:rPr>
        <w:t>满意度超过60%，经中标方书面申请，采购人综合考核同意后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可续签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年合同。</w:t>
      </w:r>
    </w:p>
    <w:p>
      <w:pPr>
        <w:spacing w:line="560" w:lineRule="exact"/>
        <w:ind w:firstLine="660"/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五、投标报价参考</w:t>
      </w:r>
    </w:p>
    <w:p>
      <w:pPr>
        <w:spacing w:line="560" w:lineRule="exact"/>
        <w:ind w:firstLine="660"/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投标人提供职工和病员的配餐及报价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早餐不少于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5个品种及价格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，中晚餐按两荤两素一汤不少于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4种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套餐的报价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6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投标人自找经营场所尽可能靠近医院，经营场地的费用由投标人自行承担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60"/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 w:val="0"/>
          <w:color w:val="auto"/>
          <w:sz w:val="32"/>
          <w:szCs w:val="32"/>
          <w:highlight w:val="none"/>
        </w:rPr>
        <w:t>六、投标保证金和履约工作考核</w:t>
      </w:r>
    </w:p>
    <w:p>
      <w:pPr>
        <w:spacing w:line="560" w:lineRule="exact"/>
        <w:ind w:firstLine="66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1.投标保证金：投标保证金为2000.00元，投标人报名领取比选文件时向采购人缴纳，未中标者在5个工作日无息退还。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2.履约工作考核：中标人在取得中标资格签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订</w:t>
      </w:r>
      <w:r>
        <w:rPr>
          <w:rFonts w:eastAsia="方正仿宋_GBK"/>
          <w:color w:val="auto"/>
          <w:sz w:val="32"/>
          <w:szCs w:val="32"/>
          <w:highlight w:val="none"/>
        </w:rPr>
        <w:t>合同后将投标保证金转为履约保证金，由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招标人</w:t>
      </w:r>
      <w:r>
        <w:rPr>
          <w:rFonts w:eastAsia="方正仿宋_GBK"/>
          <w:color w:val="auto"/>
          <w:sz w:val="32"/>
          <w:szCs w:val="32"/>
          <w:highlight w:val="none"/>
        </w:rPr>
        <w:t>进行履约考核，考核期为连续3个月均满意后无息退还保证金。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3.投标人出现下列情况，其投标保证金不得退还：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凡是通过资格审查的合格投标人，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不允许拆离、放弃投标比选资格，</w:t>
      </w:r>
      <w:r>
        <w:rPr>
          <w:rFonts w:eastAsia="方正仿宋_GBK"/>
          <w:color w:val="auto"/>
          <w:sz w:val="32"/>
          <w:szCs w:val="32"/>
          <w:highlight w:val="none"/>
        </w:rPr>
        <w:t>否则其投标保证金不得退还；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投标人在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递交</w:t>
      </w:r>
      <w:r>
        <w:rPr>
          <w:rFonts w:eastAsia="方正仿宋_GBK"/>
          <w:color w:val="auto"/>
          <w:sz w:val="32"/>
          <w:szCs w:val="32"/>
          <w:highlight w:val="none"/>
        </w:rPr>
        <w:t>比选文件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后，在</w:t>
      </w:r>
      <w:r>
        <w:rPr>
          <w:rFonts w:eastAsia="方正仿宋_GBK"/>
          <w:color w:val="auto"/>
          <w:sz w:val="32"/>
          <w:szCs w:val="32"/>
          <w:highlight w:val="none"/>
        </w:rPr>
        <w:t>规定的投标有效期内撤回其投标文件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的</w:t>
      </w:r>
      <w:r>
        <w:rPr>
          <w:rFonts w:eastAsia="方正仿宋_GBK"/>
          <w:color w:val="auto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中标人未能在规定期限内签署合同协议；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中标人经营启动以后连续3个月考核达不到60分标准的；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在比选活动中有违规和违法行为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或法律法规规定其它情形的。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七、</w:t>
      </w:r>
      <w:r>
        <w:rPr>
          <w:rFonts w:hint="eastAsia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管理要求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1.中标人不得将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供餐服务</w:t>
      </w:r>
      <w:r>
        <w:rPr>
          <w:rFonts w:eastAsia="方正仿宋_GBK"/>
          <w:color w:val="auto"/>
          <w:sz w:val="32"/>
          <w:szCs w:val="32"/>
          <w:highlight w:val="none"/>
        </w:rPr>
        <w:t>转让或委托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他人</w:t>
      </w:r>
      <w:r>
        <w:rPr>
          <w:rFonts w:eastAsia="方正仿宋_GBK"/>
          <w:color w:val="auto"/>
          <w:sz w:val="32"/>
          <w:szCs w:val="32"/>
          <w:highlight w:val="none"/>
        </w:rPr>
        <w:t>，一经发现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采购人有权取消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供餐服务资格</w:t>
      </w:r>
      <w:r>
        <w:rPr>
          <w:rFonts w:eastAsia="方正仿宋_GBK"/>
          <w:color w:val="auto"/>
          <w:sz w:val="32"/>
          <w:szCs w:val="32"/>
          <w:highlight w:val="none"/>
        </w:rPr>
        <w:t>，并给予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相应的</w:t>
      </w:r>
      <w:r>
        <w:rPr>
          <w:rFonts w:eastAsia="方正仿宋_GBK"/>
          <w:color w:val="auto"/>
          <w:sz w:val="32"/>
          <w:szCs w:val="32"/>
          <w:highlight w:val="none"/>
        </w:rPr>
        <w:t>经济处罚或诉讼追责权利。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2.中标人不得以采购人名义对外欠货物或各类款项，中标人经营期间的一切对外经济行为概与采购人无关。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3.操作间、食堂库房、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职工</w:t>
      </w:r>
      <w:r>
        <w:rPr>
          <w:rFonts w:eastAsia="方正仿宋_GBK"/>
          <w:color w:val="auto"/>
          <w:sz w:val="32"/>
          <w:szCs w:val="32"/>
          <w:highlight w:val="none"/>
        </w:rPr>
        <w:t>餐厅、病员餐厅等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场所</w:t>
      </w:r>
      <w:r>
        <w:rPr>
          <w:rFonts w:eastAsia="方正仿宋_GBK"/>
          <w:color w:val="auto"/>
          <w:sz w:val="32"/>
          <w:szCs w:val="32"/>
          <w:highlight w:val="none"/>
        </w:rPr>
        <w:t>，均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由</w:t>
      </w:r>
      <w:r>
        <w:rPr>
          <w:rFonts w:eastAsia="方正仿宋_GBK"/>
          <w:color w:val="auto"/>
          <w:sz w:val="32"/>
          <w:szCs w:val="32"/>
          <w:highlight w:val="none"/>
        </w:rPr>
        <w:t>中标人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自行负责</w:t>
      </w:r>
      <w:r>
        <w:rPr>
          <w:rFonts w:eastAsia="方正仿宋_GBK"/>
          <w:color w:val="auto"/>
          <w:sz w:val="32"/>
          <w:szCs w:val="32"/>
          <w:highlight w:val="none"/>
        </w:rPr>
        <w:t>区域卫生、整洁，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符合巩</w:t>
      </w:r>
      <w:r>
        <w:rPr>
          <w:rFonts w:eastAsia="方正仿宋_GBK"/>
          <w:color w:val="auto"/>
          <w:sz w:val="32"/>
          <w:szCs w:val="32"/>
          <w:highlight w:val="none"/>
        </w:rPr>
        <w:t>卫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创文的要求</w:t>
      </w:r>
      <w:r>
        <w:rPr>
          <w:rFonts w:eastAsia="方正仿宋_GBK"/>
          <w:color w:val="auto"/>
          <w:sz w:val="32"/>
          <w:szCs w:val="32"/>
          <w:highlight w:val="none"/>
        </w:rPr>
        <w:t>。工作人员要遵守餐饮服务法规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等</w:t>
      </w:r>
      <w:r>
        <w:rPr>
          <w:rFonts w:eastAsia="方正仿宋_GBK"/>
          <w:color w:val="auto"/>
          <w:sz w:val="32"/>
          <w:szCs w:val="32"/>
          <w:highlight w:val="none"/>
        </w:rPr>
        <w:t>管理规定，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自觉接受上级部门和采购人的</w:t>
      </w:r>
      <w:r>
        <w:rPr>
          <w:rFonts w:eastAsia="方正仿宋_GBK"/>
          <w:color w:val="auto"/>
          <w:sz w:val="32"/>
          <w:szCs w:val="32"/>
          <w:highlight w:val="none"/>
        </w:rPr>
        <w:t>监督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eastAsia="方正仿宋_GBK"/>
          <w:color w:val="auto"/>
          <w:sz w:val="32"/>
          <w:szCs w:val="32"/>
          <w:highlight w:val="none"/>
        </w:rPr>
        <w:t>，不能与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采购人的</w:t>
      </w:r>
      <w:r>
        <w:rPr>
          <w:rFonts w:eastAsia="方正仿宋_GBK"/>
          <w:color w:val="auto"/>
          <w:sz w:val="32"/>
          <w:szCs w:val="32"/>
          <w:highlight w:val="none"/>
        </w:rPr>
        <w:t>职工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eastAsia="方正仿宋_GBK"/>
          <w:color w:val="auto"/>
          <w:sz w:val="32"/>
          <w:szCs w:val="32"/>
          <w:highlight w:val="none"/>
        </w:rPr>
        <w:t>病人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及家属</w:t>
      </w:r>
      <w:r>
        <w:rPr>
          <w:rFonts w:eastAsia="方正仿宋_GBK"/>
          <w:color w:val="auto"/>
          <w:sz w:val="32"/>
          <w:szCs w:val="32"/>
          <w:highlight w:val="none"/>
        </w:rPr>
        <w:t>发生争吵或冲突，如发现违规者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有权视情节提出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相应的</w:t>
      </w:r>
      <w:r>
        <w:rPr>
          <w:rFonts w:eastAsia="方正仿宋_GBK"/>
          <w:color w:val="auto"/>
          <w:sz w:val="32"/>
          <w:szCs w:val="32"/>
          <w:highlight w:val="none"/>
        </w:rPr>
        <w:t>处理意见。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4.卫生检疫、工作人员健康体检等均由中标人自理，因中标人经营管理不善造成人员食物中毒，由中标人全权负责并承担经济赔偿和法律责任。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5.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供餐服务</w:t>
      </w:r>
      <w:r>
        <w:rPr>
          <w:rFonts w:eastAsia="方正仿宋_GBK"/>
          <w:color w:val="auto"/>
          <w:sz w:val="32"/>
          <w:szCs w:val="32"/>
          <w:highlight w:val="none"/>
        </w:rPr>
        <w:t>期间的卫生防疫、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经营</w:t>
      </w:r>
      <w:r>
        <w:rPr>
          <w:rFonts w:eastAsia="方正仿宋_GBK"/>
          <w:color w:val="auto"/>
          <w:sz w:val="32"/>
          <w:szCs w:val="32"/>
          <w:highlight w:val="none"/>
        </w:rPr>
        <w:t>环境必须严格按照市场监督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eastAsia="方正仿宋_GBK"/>
          <w:color w:val="auto"/>
          <w:sz w:val="32"/>
          <w:szCs w:val="32"/>
          <w:highlight w:val="none"/>
        </w:rPr>
        <w:t>和卫生监督部门的要求执行，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有权监督检查。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6.保证一日三餐正点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供应</w:t>
      </w:r>
      <w:r>
        <w:rPr>
          <w:rFonts w:eastAsia="方正仿宋_GBK"/>
          <w:color w:val="auto"/>
          <w:sz w:val="32"/>
          <w:szCs w:val="32"/>
          <w:highlight w:val="none"/>
        </w:rPr>
        <w:t>，做到品种多样、足量、优质、饭菜价格合理。采购物资必须索票索证，不得采购“三无”产品或转基因食品；不准出售变质、变味以及剩饭菜；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将定期或不定期对价格、质量、服务满意度检查情况的有关信息反馈中标人，中标人提供每周食谱交给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审核确定并严格执行。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7.菜品质量要求：肉类、蔬菜原则为当日新鲜菜品，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原则</w:t>
      </w:r>
      <w:r>
        <w:rPr>
          <w:rFonts w:eastAsia="方正仿宋_GBK"/>
          <w:color w:val="auto"/>
          <w:sz w:val="32"/>
          <w:szCs w:val="32"/>
          <w:highlight w:val="none"/>
        </w:rPr>
        <w:t>当日上午送达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，送达时要请当月食堂考核小组成员到场过目</w:t>
      </w:r>
      <w:r>
        <w:rPr>
          <w:rFonts w:eastAsia="方正仿宋_GBK"/>
          <w:color w:val="auto"/>
          <w:sz w:val="32"/>
          <w:szCs w:val="32"/>
          <w:highlight w:val="none"/>
        </w:rPr>
        <w:t>；禁用非当日或者长时间的冰冻类原料和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食用</w:t>
      </w:r>
      <w:r>
        <w:rPr>
          <w:rFonts w:eastAsia="方正仿宋_GBK"/>
          <w:color w:val="auto"/>
          <w:sz w:val="32"/>
          <w:szCs w:val="32"/>
          <w:highlight w:val="none"/>
        </w:rPr>
        <w:t>品。米、油、调料等食品用有合格证产品。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每月对食堂菜品、食品质量、服务态度、餐饮价格、清洁卫生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等</w:t>
      </w:r>
      <w:r>
        <w:rPr>
          <w:rFonts w:eastAsia="方正仿宋_GBK"/>
          <w:color w:val="auto"/>
          <w:sz w:val="32"/>
          <w:szCs w:val="32"/>
          <w:highlight w:val="none"/>
        </w:rPr>
        <w:t>进行检查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8.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供餐服务</w:t>
      </w:r>
      <w:r>
        <w:rPr>
          <w:rFonts w:eastAsia="方正仿宋_GBK"/>
          <w:color w:val="auto"/>
          <w:sz w:val="32"/>
          <w:szCs w:val="32"/>
          <w:highlight w:val="none"/>
        </w:rPr>
        <w:t>期间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中标人使用</w:t>
      </w:r>
      <w:r>
        <w:rPr>
          <w:rFonts w:eastAsia="方正仿宋_GBK"/>
          <w:color w:val="auto"/>
          <w:sz w:val="32"/>
          <w:szCs w:val="32"/>
          <w:highlight w:val="none"/>
        </w:rPr>
        <w:t>的水、电、气等费用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自行</w:t>
      </w:r>
      <w:r>
        <w:rPr>
          <w:rFonts w:eastAsia="方正仿宋_GBK"/>
          <w:color w:val="auto"/>
          <w:sz w:val="32"/>
          <w:szCs w:val="32"/>
          <w:highlight w:val="none"/>
        </w:rPr>
        <w:t>负责。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采购人提供的</w:t>
      </w:r>
      <w:r>
        <w:rPr>
          <w:rFonts w:eastAsia="方正仿宋_GBK"/>
          <w:color w:val="auto"/>
          <w:sz w:val="32"/>
          <w:szCs w:val="32"/>
          <w:highlight w:val="none"/>
        </w:rPr>
        <w:t>大型灶具、消毒柜等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在签订合同时提供相应的资产台帐。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在</w:t>
      </w:r>
      <w:r>
        <w:rPr>
          <w:rFonts w:eastAsia="方正仿宋_GBK"/>
          <w:color w:val="auto"/>
          <w:sz w:val="32"/>
          <w:szCs w:val="32"/>
          <w:highlight w:val="none"/>
        </w:rPr>
        <w:t>合同期结束后，中标人按资产台账归还所有设备及物资。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eastAsia="方正仿宋_GBK"/>
          <w:color w:val="auto"/>
          <w:sz w:val="32"/>
          <w:szCs w:val="32"/>
          <w:highlight w:val="none"/>
        </w:rPr>
        <w:t>期间所需易耗类餐具（锅、碗、筷、盘等），由中标人自行购置。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9.中标人在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签订合同时应无条件接受</w:t>
      </w:r>
      <w:bookmarkStart w:id="0" w:name="_GoBack"/>
      <w:bookmarkEnd w:id="0"/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采购人现有的设施设备，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中标人在合同签定前向采购人交纳5000元的设施设备押金。若设施设备需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更换或维修，中标人应报甲方同意，并自行承担相关费用，</w:t>
      </w:r>
      <w:r>
        <w:rPr>
          <w:rFonts w:eastAsia="方正仿宋_GBK"/>
          <w:color w:val="auto"/>
          <w:sz w:val="32"/>
          <w:szCs w:val="32"/>
          <w:highlight w:val="none"/>
        </w:rPr>
        <w:t>合同期满后无条件无偿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地</w:t>
      </w:r>
      <w:r>
        <w:rPr>
          <w:rFonts w:eastAsia="方正仿宋_GBK"/>
          <w:color w:val="auto"/>
          <w:sz w:val="32"/>
          <w:szCs w:val="32"/>
          <w:highlight w:val="none"/>
        </w:rPr>
        <w:t>移交给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采购人。在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解除合同时每年收取提供的设施设备折旧费2000元，可在押金中抵扣。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10.中标人必须保护好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采购人提供的</w:t>
      </w:r>
      <w:r>
        <w:rPr>
          <w:rFonts w:eastAsia="方正仿宋_GBK"/>
          <w:color w:val="auto"/>
          <w:sz w:val="32"/>
          <w:szCs w:val="32"/>
          <w:highlight w:val="none"/>
        </w:rPr>
        <w:t>财产，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定期对</w:t>
      </w:r>
      <w:r>
        <w:rPr>
          <w:rFonts w:eastAsia="方正仿宋_GBK"/>
          <w:color w:val="auto"/>
          <w:sz w:val="32"/>
          <w:szCs w:val="32"/>
          <w:highlight w:val="none"/>
        </w:rPr>
        <w:t>厨具设备、设施应进行保养、维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护</w:t>
      </w:r>
      <w:r>
        <w:rPr>
          <w:rFonts w:eastAsia="方正仿宋_GBK"/>
          <w:color w:val="auto"/>
          <w:sz w:val="32"/>
          <w:szCs w:val="32"/>
          <w:highlight w:val="none"/>
        </w:rPr>
        <w:t>，延长其使用年限。</w:t>
      </w:r>
      <w:r>
        <w:rPr>
          <w:rFonts w:eastAsia="方正仿宋_GBK"/>
          <w:color w:val="auto"/>
          <w:sz w:val="32"/>
          <w:szCs w:val="32"/>
          <w:highlight w:val="none"/>
        </w:rPr>
        <w:t>中标人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eastAsia="方正仿宋_GBK"/>
          <w:color w:val="auto"/>
          <w:sz w:val="32"/>
          <w:szCs w:val="32"/>
          <w:highlight w:val="none"/>
        </w:rPr>
        <w:t>期间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对</w:t>
      </w:r>
      <w:r>
        <w:rPr>
          <w:rFonts w:eastAsia="方正仿宋_GBK"/>
          <w:color w:val="auto"/>
          <w:sz w:val="32"/>
          <w:szCs w:val="32"/>
          <w:highlight w:val="none"/>
        </w:rPr>
        <w:t>房屋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、设施设备使用、人身安全及突发意外事件安全等自行负责</w:t>
      </w:r>
      <w:r>
        <w:rPr>
          <w:rFonts w:eastAsia="方正仿宋_GBK"/>
          <w:color w:val="auto"/>
          <w:sz w:val="32"/>
          <w:szCs w:val="32"/>
          <w:highlight w:val="none"/>
        </w:rPr>
        <w:t>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均与采购人无关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11.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eastAsia="方正仿宋_GBK"/>
          <w:color w:val="auto"/>
          <w:sz w:val="32"/>
          <w:szCs w:val="32"/>
          <w:highlight w:val="none"/>
        </w:rPr>
        <w:t>所需原材料由中标人自行采购，并建采购记录和台账，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采购人不</w:t>
      </w:r>
      <w:r>
        <w:rPr>
          <w:rFonts w:eastAsia="方正仿宋_GBK"/>
          <w:color w:val="auto"/>
          <w:sz w:val="32"/>
          <w:szCs w:val="32"/>
          <w:highlight w:val="none"/>
        </w:rPr>
        <w:t>定期抽查登记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情况</w:t>
      </w:r>
      <w:r>
        <w:rPr>
          <w:rFonts w:eastAsia="方正仿宋_GBK"/>
          <w:color w:val="auto"/>
          <w:sz w:val="32"/>
          <w:szCs w:val="32"/>
          <w:highlight w:val="none"/>
        </w:rPr>
        <w:t>和验收货物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及相关票据</w:t>
      </w:r>
      <w:r>
        <w:rPr>
          <w:rFonts w:eastAsia="方正仿宋_GBK"/>
          <w:color w:val="auto"/>
          <w:sz w:val="32"/>
          <w:szCs w:val="32"/>
          <w:highlight w:val="none"/>
        </w:rPr>
        <w:t>，三餐饭菜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按标准进行</w:t>
      </w:r>
      <w:r>
        <w:rPr>
          <w:rFonts w:eastAsia="方正仿宋_GBK"/>
          <w:color w:val="auto"/>
          <w:sz w:val="32"/>
          <w:szCs w:val="32"/>
          <w:highlight w:val="none"/>
        </w:rPr>
        <w:t>留样。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12.中标人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合同期间的</w:t>
      </w:r>
      <w:r>
        <w:rPr>
          <w:rFonts w:eastAsia="方正仿宋_GBK"/>
          <w:color w:val="auto"/>
          <w:sz w:val="32"/>
          <w:szCs w:val="32"/>
          <w:highlight w:val="none"/>
        </w:rPr>
        <w:t>用工必须符合《劳动合同法》要求，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做到</w:t>
      </w:r>
      <w:r>
        <w:rPr>
          <w:rFonts w:eastAsia="方正仿宋_GBK"/>
          <w:color w:val="auto"/>
          <w:sz w:val="32"/>
          <w:szCs w:val="32"/>
          <w:highlight w:val="none"/>
        </w:rPr>
        <w:t>依法用工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如发生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劳务</w:t>
      </w:r>
      <w:r>
        <w:rPr>
          <w:rFonts w:eastAsia="方正仿宋_GBK"/>
          <w:color w:val="auto"/>
          <w:sz w:val="32"/>
          <w:szCs w:val="32"/>
          <w:highlight w:val="none"/>
        </w:rPr>
        <w:t>纠纷由中标人自行负责。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方正仿宋_GBK"/>
          <w:color w:val="auto"/>
          <w:sz w:val="32"/>
          <w:szCs w:val="32"/>
          <w:highlight w:val="none"/>
        </w:rPr>
        <w:t>13.中标人负责场所的环境卫生和消防安全工作，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上级</w:t>
      </w:r>
      <w:r>
        <w:rPr>
          <w:rFonts w:eastAsia="方正仿宋_GBK"/>
          <w:color w:val="auto"/>
          <w:sz w:val="32"/>
          <w:szCs w:val="32"/>
          <w:highlight w:val="none"/>
        </w:rPr>
        <w:t>部门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及采购人有权进行监督管理</w:t>
      </w:r>
      <w:r>
        <w:rPr>
          <w:rFonts w:eastAsia="方正仿宋_GBK"/>
          <w:color w:val="auto"/>
          <w:sz w:val="32"/>
          <w:szCs w:val="32"/>
          <w:highlight w:val="none"/>
        </w:rPr>
        <w:t>，确保消防安全无事故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发生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厨房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排油烟通道</w:t>
      </w:r>
      <w:r>
        <w:rPr>
          <w:rFonts w:hint="eastAsia" w:eastAsia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应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请专业</w:t>
      </w:r>
      <w:r>
        <w:rPr>
          <w:rFonts w:hint="eastAsia" w:eastAsia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资质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公司进行清洗，并作好记录备查。</w:t>
      </w:r>
    </w:p>
    <w:p>
      <w:pPr>
        <w:spacing w:line="560" w:lineRule="exact"/>
        <w:ind w:firstLine="630"/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14.职工配餐、加班和误餐费，每月由</w:t>
      </w:r>
      <w:r>
        <w:rPr>
          <w:rFonts w:eastAsia="方正仿宋_GBK"/>
          <w:color w:val="auto"/>
          <w:sz w:val="32"/>
          <w:szCs w:val="32"/>
          <w:highlight w:val="none"/>
        </w:rPr>
        <w:t>中标人开具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餐饮</w:t>
      </w:r>
      <w:r>
        <w:rPr>
          <w:rFonts w:eastAsia="方正仿宋_GBK"/>
          <w:color w:val="auto"/>
          <w:sz w:val="32"/>
          <w:szCs w:val="32"/>
          <w:highlight w:val="none"/>
        </w:rPr>
        <w:t>费收据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或发票</w:t>
      </w:r>
      <w:r>
        <w:rPr>
          <w:rFonts w:eastAsia="方正仿宋_GBK"/>
          <w:color w:val="auto"/>
          <w:sz w:val="32"/>
          <w:szCs w:val="32"/>
          <w:highlight w:val="none"/>
        </w:rPr>
        <w:t>，在次月15日内审核签字划入中标人银行账户。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病人及家属用餐中标人按公示的价格自行收取现金。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spacing w:line="560" w:lineRule="exact"/>
        <w:ind w:firstLine="63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  <w:shd w:val="clear" w:color="auto" w:fill="FFFFFF"/>
        </w:rPr>
        <w:t>八、</w:t>
      </w: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餐标及就餐时间要求</w:t>
      </w:r>
    </w:p>
    <w:p>
      <w:pPr>
        <w:spacing w:line="560" w:lineRule="exact"/>
        <w:ind w:firstLine="63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1.早餐采用点餐形式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每天有不低于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eastAsia="方正仿宋_GBK"/>
          <w:color w:val="auto"/>
          <w:sz w:val="32"/>
          <w:szCs w:val="32"/>
          <w:highlight w:val="none"/>
        </w:rPr>
        <w:t>个品种，主要有面食、粥类、糕点、蛋类、牛奶，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投标中标价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执行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3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2.中晚餐必须菜品丰富，注重真材实料、安全卫生、营养健康，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让</w:t>
      </w:r>
      <w:r>
        <w:rPr>
          <w:rFonts w:eastAsia="方正仿宋_GBK"/>
          <w:color w:val="auto"/>
          <w:sz w:val="32"/>
          <w:szCs w:val="32"/>
          <w:highlight w:val="none"/>
        </w:rPr>
        <w:t>职工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以吃得舒心、吃得放心</w:t>
      </w:r>
      <w:r>
        <w:rPr>
          <w:rFonts w:eastAsia="方正仿宋_GBK"/>
          <w:color w:val="auto"/>
          <w:sz w:val="32"/>
          <w:szCs w:val="32"/>
          <w:highlight w:val="none"/>
        </w:rPr>
        <w:t>为评判标准，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价格按投标中标价执行。</w:t>
      </w:r>
      <w:r>
        <w:rPr>
          <w:rFonts w:eastAsia="方正仿宋_GBK"/>
          <w:color w:val="auto"/>
          <w:sz w:val="32"/>
          <w:szCs w:val="32"/>
          <w:highlight w:val="none"/>
        </w:rPr>
        <w:t>菜品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多选择</w:t>
      </w:r>
      <w:r>
        <w:rPr>
          <w:rFonts w:eastAsia="方正仿宋_GBK"/>
          <w:color w:val="auto"/>
          <w:sz w:val="32"/>
          <w:szCs w:val="32"/>
          <w:highlight w:val="none"/>
        </w:rPr>
        <w:t>川渝地区的家常味、麻辣味，更有满足病患的咸鲜、清淡等味型，以满足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人员和</w:t>
      </w:r>
      <w:r>
        <w:rPr>
          <w:rFonts w:eastAsia="方正仿宋_GBK"/>
          <w:color w:val="auto"/>
          <w:sz w:val="32"/>
          <w:szCs w:val="32"/>
          <w:highlight w:val="none"/>
        </w:rPr>
        <w:t>病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人</w:t>
      </w:r>
      <w:r>
        <w:rPr>
          <w:rFonts w:eastAsia="方正仿宋_GBK"/>
          <w:color w:val="auto"/>
          <w:sz w:val="32"/>
          <w:szCs w:val="32"/>
          <w:highlight w:val="none"/>
        </w:rPr>
        <w:t>需要。</w:t>
      </w:r>
    </w:p>
    <w:p>
      <w:pPr>
        <w:spacing w:line="560" w:lineRule="exact"/>
        <w:ind w:firstLine="63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3.职工配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餐原则</w:t>
      </w:r>
      <w:r>
        <w:rPr>
          <w:rFonts w:eastAsia="方正仿宋_GBK"/>
          <w:color w:val="auto"/>
          <w:sz w:val="32"/>
          <w:szCs w:val="32"/>
          <w:highlight w:val="none"/>
        </w:rPr>
        <w:t>自主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取</w:t>
      </w:r>
      <w:r>
        <w:rPr>
          <w:rFonts w:eastAsia="方正仿宋_GBK"/>
          <w:color w:val="auto"/>
          <w:sz w:val="32"/>
          <w:szCs w:val="32"/>
          <w:highlight w:val="none"/>
        </w:rPr>
        <w:t>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做到不浪费</w:t>
      </w:r>
      <w:r>
        <w:rPr>
          <w:rFonts w:eastAsia="方正仿宋_GBK"/>
          <w:color w:val="auto"/>
          <w:sz w:val="32"/>
          <w:szCs w:val="32"/>
          <w:highlight w:val="none"/>
        </w:rPr>
        <w:t>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如带出餐厅由</w:t>
      </w:r>
      <w:r>
        <w:rPr>
          <w:rFonts w:eastAsia="方正仿宋_GBK"/>
          <w:color w:val="auto"/>
          <w:sz w:val="32"/>
          <w:szCs w:val="32"/>
          <w:highlight w:val="none"/>
        </w:rPr>
        <w:t>中标人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eastAsia="方正仿宋_GBK"/>
          <w:color w:val="auto"/>
          <w:sz w:val="32"/>
          <w:szCs w:val="32"/>
          <w:highlight w:val="none"/>
        </w:rPr>
        <w:t>分餐。病员用餐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原则</w:t>
      </w:r>
      <w:r>
        <w:rPr>
          <w:rFonts w:eastAsia="方正仿宋_GBK"/>
          <w:color w:val="auto"/>
          <w:sz w:val="32"/>
          <w:szCs w:val="32"/>
          <w:highlight w:val="none"/>
        </w:rPr>
        <w:t>采用中标人分餐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和</w:t>
      </w:r>
      <w:r>
        <w:rPr>
          <w:rFonts w:eastAsia="方正仿宋_GBK"/>
          <w:color w:val="auto"/>
          <w:sz w:val="32"/>
          <w:szCs w:val="32"/>
          <w:highlight w:val="none"/>
        </w:rPr>
        <w:t>送餐制，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按投标指导价执行，一般采用一</w:t>
      </w:r>
      <w:r>
        <w:rPr>
          <w:rFonts w:eastAsia="方正仿宋_GBK"/>
          <w:color w:val="auto"/>
          <w:sz w:val="32"/>
          <w:szCs w:val="32"/>
          <w:highlight w:val="none"/>
        </w:rPr>
        <w:t>荤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两</w:t>
      </w:r>
      <w:r>
        <w:rPr>
          <w:rFonts w:eastAsia="方正仿宋_GBK"/>
          <w:color w:val="auto"/>
          <w:sz w:val="32"/>
          <w:szCs w:val="32"/>
          <w:highlight w:val="none"/>
        </w:rPr>
        <w:t>素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一</w:t>
      </w:r>
      <w:r>
        <w:rPr>
          <w:rFonts w:eastAsia="方正仿宋_GBK"/>
          <w:color w:val="auto"/>
          <w:sz w:val="32"/>
          <w:szCs w:val="32"/>
          <w:highlight w:val="none"/>
        </w:rPr>
        <w:t>汤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、一</w:t>
      </w:r>
      <w:r>
        <w:rPr>
          <w:rFonts w:eastAsia="方正仿宋_GBK"/>
          <w:color w:val="auto"/>
          <w:sz w:val="32"/>
          <w:szCs w:val="32"/>
          <w:highlight w:val="none"/>
        </w:rPr>
        <w:t>荤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一</w:t>
      </w:r>
      <w:r>
        <w:rPr>
          <w:rFonts w:eastAsia="方正仿宋_GBK"/>
          <w:color w:val="auto"/>
          <w:sz w:val="32"/>
          <w:szCs w:val="32"/>
          <w:highlight w:val="none"/>
        </w:rPr>
        <w:t>素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一</w:t>
      </w:r>
      <w:r>
        <w:rPr>
          <w:rFonts w:eastAsia="方正仿宋_GBK"/>
          <w:color w:val="auto"/>
          <w:sz w:val="32"/>
          <w:szCs w:val="32"/>
          <w:highlight w:val="none"/>
        </w:rPr>
        <w:t>汤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等套餐</w:t>
      </w:r>
      <w:r>
        <w:rPr>
          <w:rFonts w:eastAsia="方正仿宋_GBK"/>
          <w:color w:val="auto"/>
          <w:sz w:val="32"/>
          <w:szCs w:val="32"/>
          <w:highlight w:val="none"/>
        </w:rPr>
        <w:t>。职工和病员的餐具分类分区消毒，不得混用。</w:t>
      </w:r>
    </w:p>
    <w:p>
      <w:pPr>
        <w:spacing w:line="560" w:lineRule="exact"/>
        <w:ind w:firstLine="630"/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.合同期内中标人不得以原材料价格上涨等理由提高餐费标准，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更不得</w:t>
      </w:r>
      <w:r>
        <w:rPr>
          <w:rFonts w:eastAsia="方正仿宋_GBK"/>
          <w:color w:val="auto"/>
          <w:sz w:val="32"/>
          <w:szCs w:val="32"/>
          <w:highlight w:val="none"/>
        </w:rPr>
        <w:t>降低餐标质量。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5.中标人原则</w:t>
      </w:r>
      <w:r>
        <w:rPr>
          <w:rFonts w:eastAsia="方正仿宋_GBK"/>
          <w:color w:val="auto"/>
          <w:sz w:val="32"/>
          <w:szCs w:val="32"/>
          <w:highlight w:val="none"/>
        </w:rPr>
        <w:t>保证全年365天营业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，并</w:t>
      </w:r>
      <w:r>
        <w:rPr>
          <w:rFonts w:eastAsia="方正仿宋_GBK"/>
          <w:color w:val="auto"/>
          <w:sz w:val="32"/>
          <w:szCs w:val="32"/>
          <w:highlight w:val="none"/>
        </w:rPr>
        <w:t>提供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配</w:t>
      </w:r>
      <w:r>
        <w:rPr>
          <w:rFonts w:eastAsia="方正仿宋_GBK"/>
          <w:color w:val="auto"/>
          <w:sz w:val="32"/>
          <w:szCs w:val="32"/>
          <w:highlight w:val="none"/>
        </w:rPr>
        <w:t>餐服务。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九、职工餐卡消费方式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1.职工餐卡限于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中标餐厅</w:t>
      </w:r>
      <w:r>
        <w:rPr>
          <w:rFonts w:eastAsia="方正仿宋_GBK"/>
          <w:color w:val="auto"/>
          <w:sz w:val="32"/>
          <w:szCs w:val="32"/>
          <w:highlight w:val="none"/>
        </w:rPr>
        <w:t>使用消费，原则每月清零。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2.提供给职工和病员的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特殊食用品（如牛奶、米、油、各类餐巾纸）以本地凤梧超市为参照，不得超过其零售价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10%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价格由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采购人与中标人</w:t>
      </w:r>
      <w:r>
        <w:rPr>
          <w:rFonts w:eastAsia="方正仿宋_GBK"/>
          <w:color w:val="auto"/>
          <w:sz w:val="32"/>
          <w:szCs w:val="32"/>
          <w:highlight w:val="none"/>
        </w:rPr>
        <w:t>每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季度现场</w:t>
      </w:r>
      <w:r>
        <w:rPr>
          <w:rFonts w:eastAsia="方正仿宋_GBK"/>
          <w:color w:val="auto"/>
          <w:sz w:val="32"/>
          <w:szCs w:val="32"/>
          <w:highlight w:val="none"/>
        </w:rPr>
        <w:t>核实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后公布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十、</w:t>
      </w:r>
      <w:r>
        <w:rPr>
          <w:rFonts w:hint="eastAsia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供餐服务</w:t>
      </w: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每月考核方式</w:t>
      </w:r>
    </w:p>
    <w:p>
      <w:pPr>
        <w:spacing w:line="579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1.每月由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组织食堂管理委员会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或考核小组</w:t>
      </w:r>
      <w:r>
        <w:rPr>
          <w:rFonts w:eastAsia="方正仿宋_GBK"/>
          <w:color w:val="auto"/>
          <w:sz w:val="32"/>
          <w:szCs w:val="32"/>
          <w:highlight w:val="none"/>
        </w:rPr>
        <w:t>成员进行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测评</w:t>
      </w:r>
      <w:r>
        <w:rPr>
          <w:rFonts w:eastAsia="方正仿宋_GBK"/>
          <w:color w:val="auto"/>
          <w:sz w:val="32"/>
          <w:szCs w:val="32"/>
          <w:highlight w:val="none"/>
        </w:rPr>
        <w:t>打分，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考核结果书面</w:t>
      </w:r>
      <w:r>
        <w:rPr>
          <w:rFonts w:eastAsia="方正仿宋_GBK"/>
          <w:color w:val="auto"/>
          <w:sz w:val="32"/>
          <w:szCs w:val="32"/>
          <w:highlight w:val="none"/>
        </w:rPr>
        <w:t>向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eastAsia="方正仿宋_GBK"/>
          <w:color w:val="auto"/>
          <w:sz w:val="32"/>
          <w:szCs w:val="32"/>
          <w:highlight w:val="none"/>
        </w:rPr>
        <w:t>反馈。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2.每月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eastAsia="方正仿宋_GBK"/>
          <w:color w:val="auto"/>
          <w:sz w:val="32"/>
          <w:szCs w:val="32"/>
          <w:highlight w:val="none"/>
        </w:rPr>
        <w:t>按合同约定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办法执行</w:t>
      </w:r>
      <w:r>
        <w:rPr>
          <w:rFonts w:eastAsia="方正仿宋_GBK"/>
          <w:color w:val="auto"/>
          <w:sz w:val="32"/>
          <w:szCs w:val="32"/>
          <w:highlight w:val="none"/>
        </w:rPr>
        <w:t>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即</w:t>
      </w:r>
      <w:r>
        <w:rPr>
          <w:rFonts w:eastAsia="方正仿宋_GBK"/>
          <w:color w:val="auto"/>
          <w:sz w:val="32"/>
          <w:szCs w:val="32"/>
          <w:highlight w:val="none"/>
        </w:rPr>
        <w:t>以100分制进行考核奖惩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：</w:t>
      </w:r>
      <w:r>
        <w:rPr>
          <w:rFonts w:eastAsia="方正仿宋_GBK"/>
          <w:color w:val="auto"/>
          <w:sz w:val="32"/>
          <w:szCs w:val="32"/>
          <w:highlight w:val="none"/>
        </w:rPr>
        <w:t>考核超过90分，给予奖励500元；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eastAsia="方正仿宋_GBK"/>
          <w:color w:val="auto"/>
          <w:sz w:val="32"/>
          <w:szCs w:val="32"/>
          <w:highlight w:val="none"/>
        </w:rPr>
        <w:t>-89分，不奖不惩；60-7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分，给予考核500元；低于60分时，给予书面通报并限期1个月整改，并向医院支付1000元考核费；连续2次低于60分则进行约谈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或经采购人</w:t>
      </w:r>
      <w:r>
        <w:rPr>
          <w:rFonts w:eastAsia="方正仿宋_GBK"/>
          <w:color w:val="auto"/>
          <w:sz w:val="32"/>
          <w:szCs w:val="32"/>
          <w:highlight w:val="none"/>
        </w:rPr>
        <w:t>研究取消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供餐服务</w:t>
      </w:r>
      <w:r>
        <w:rPr>
          <w:rFonts w:eastAsia="方正仿宋_GBK"/>
          <w:color w:val="auto"/>
          <w:sz w:val="32"/>
          <w:szCs w:val="32"/>
          <w:highlight w:val="none"/>
        </w:rPr>
        <w:t>资格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考核费需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投标人每月</w:t>
      </w:r>
      <w:r>
        <w:rPr>
          <w:rFonts w:eastAsia="方正仿宋_GBK"/>
          <w:color w:val="auto"/>
          <w:sz w:val="32"/>
          <w:szCs w:val="32"/>
          <w:highlight w:val="none"/>
        </w:rPr>
        <w:t>单独缴费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，也可以在供餐服务费中代扣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十一、责任处理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（一）一般责任，如中标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餐饮</w:t>
      </w:r>
      <w:r>
        <w:rPr>
          <w:rFonts w:eastAsia="方正仿宋_GBK"/>
          <w:color w:val="auto"/>
          <w:sz w:val="32"/>
          <w:szCs w:val="32"/>
          <w:highlight w:val="none"/>
        </w:rPr>
        <w:t>管理不当，给采购人带来较大影响（如被上级领导批评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或</w:t>
      </w:r>
      <w:r>
        <w:rPr>
          <w:rFonts w:eastAsia="方正仿宋_GBK"/>
          <w:color w:val="auto"/>
          <w:sz w:val="32"/>
          <w:szCs w:val="32"/>
          <w:highlight w:val="none"/>
        </w:rPr>
        <w:t>考核扣分等），采购人有权根据情况轻重每次对中标人扣500—2000元的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供餐</w:t>
      </w:r>
      <w:r>
        <w:rPr>
          <w:rFonts w:eastAsia="方正仿宋_GBK"/>
          <w:color w:val="auto"/>
          <w:sz w:val="32"/>
          <w:szCs w:val="32"/>
          <w:highlight w:val="none"/>
        </w:rPr>
        <w:t>服务经费。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（二）重大责任：合同期间出现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食物中毒等</w:t>
      </w:r>
      <w:r>
        <w:rPr>
          <w:rFonts w:eastAsia="方正仿宋_GBK"/>
          <w:color w:val="auto"/>
          <w:sz w:val="32"/>
          <w:szCs w:val="32"/>
          <w:highlight w:val="none"/>
        </w:rPr>
        <w:t>安全事故，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中标人承担</w:t>
      </w:r>
      <w:r>
        <w:rPr>
          <w:rFonts w:eastAsia="方正仿宋_GBK"/>
          <w:color w:val="auto"/>
          <w:sz w:val="32"/>
          <w:szCs w:val="32"/>
          <w:highlight w:val="none"/>
        </w:rPr>
        <w:t>全部责任，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eastAsia="方正仿宋_GBK"/>
          <w:color w:val="auto"/>
          <w:sz w:val="32"/>
          <w:szCs w:val="32"/>
          <w:highlight w:val="none"/>
        </w:rPr>
        <w:t>有权单方面无条件解除合同。</w:t>
      </w:r>
    </w:p>
    <w:p>
      <w:pPr>
        <w:spacing w:line="560" w:lineRule="exact"/>
        <w:ind w:firstLine="640" w:firstLineChars="200"/>
        <w:rPr>
          <w:rFonts w:eastAsia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十二、</w:t>
      </w:r>
      <w:r>
        <w:rPr>
          <w:rFonts w:hint="eastAsia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比选</w:t>
      </w:r>
      <w:r>
        <w:rPr>
          <w:rFonts w:eastAsia="方正黑体_GBK"/>
          <w:b w:val="0"/>
          <w:bCs/>
          <w:color w:val="auto"/>
          <w:sz w:val="32"/>
          <w:szCs w:val="32"/>
          <w:highlight w:val="none"/>
        </w:rPr>
        <w:t>评分细则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对投标人员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参与</w:t>
      </w:r>
      <w:r>
        <w:rPr>
          <w:rFonts w:eastAsia="方正仿宋_GBK"/>
          <w:color w:val="auto"/>
          <w:sz w:val="32"/>
          <w:szCs w:val="32"/>
          <w:highlight w:val="none"/>
        </w:rPr>
        <w:t>本次投标进行综合评分，以综合评分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最高者</w:t>
      </w:r>
      <w:r>
        <w:rPr>
          <w:rFonts w:eastAsia="方正仿宋_GBK"/>
          <w:color w:val="auto"/>
          <w:sz w:val="32"/>
          <w:szCs w:val="32"/>
          <w:highlight w:val="none"/>
        </w:rPr>
        <w:t>确定中标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人</w:t>
      </w:r>
      <w:r>
        <w:rPr>
          <w:rFonts w:eastAsia="方正仿宋_GBK"/>
          <w:color w:val="auto"/>
          <w:sz w:val="32"/>
          <w:szCs w:val="32"/>
          <w:highlight w:val="none"/>
        </w:rPr>
        <w:t>，如果出现同分值，则以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测评</w:t>
      </w:r>
      <w:r>
        <w:rPr>
          <w:rFonts w:eastAsia="方正仿宋_GBK"/>
          <w:color w:val="auto"/>
          <w:sz w:val="32"/>
          <w:szCs w:val="32"/>
          <w:highlight w:val="none"/>
        </w:rPr>
        <w:t>满意度、投标报价的顺序由高到低的分值来确定中标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人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综合评分标准见附件。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3" w:firstLineChars="200"/>
        <w:rPr>
          <w:rFonts w:eastAsia="方正黑体_GBK"/>
          <w:b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588" w:bottom="1418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20" w:lineRule="exact"/>
        <w:jc w:val="center"/>
        <w:rPr>
          <w:rFonts w:eastAsia="仿宋_GB2312"/>
          <w:b/>
          <w:color w:val="auto"/>
          <w:sz w:val="36"/>
          <w:szCs w:val="36"/>
          <w:highlight w:val="none"/>
        </w:rPr>
      </w:pPr>
      <w:r>
        <w:rPr>
          <w:rFonts w:eastAsia="仿宋_GB2312"/>
          <w:b/>
          <w:color w:val="auto"/>
          <w:sz w:val="36"/>
          <w:szCs w:val="36"/>
          <w:highlight w:val="none"/>
        </w:rPr>
        <w:t>巴南区一品街道社区卫生服务中心202</w:t>
      </w:r>
      <w:r>
        <w:rPr>
          <w:rFonts w:hint="eastAsia" w:eastAsia="仿宋_GB2312"/>
          <w:b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eastAsia="仿宋_GB2312"/>
          <w:b/>
          <w:color w:val="auto"/>
          <w:sz w:val="36"/>
          <w:szCs w:val="36"/>
          <w:highlight w:val="none"/>
        </w:rPr>
        <w:t>年</w:t>
      </w:r>
      <w:r>
        <w:rPr>
          <w:rFonts w:hint="eastAsia" w:eastAsia="仿宋_GB2312"/>
          <w:b/>
          <w:color w:val="auto"/>
          <w:sz w:val="36"/>
          <w:szCs w:val="36"/>
          <w:highlight w:val="none"/>
          <w:lang w:eastAsia="zh-CN"/>
        </w:rPr>
        <w:t>供餐服务招标评分</w:t>
      </w:r>
      <w:r>
        <w:rPr>
          <w:rFonts w:eastAsia="仿宋_GB2312"/>
          <w:b/>
          <w:color w:val="auto"/>
          <w:sz w:val="36"/>
          <w:szCs w:val="36"/>
          <w:highlight w:val="none"/>
        </w:rPr>
        <w:t>标准</w:t>
      </w:r>
    </w:p>
    <w:tbl>
      <w:tblPr>
        <w:tblStyle w:val="15"/>
        <w:tblpPr w:leftFromText="180" w:rightFromText="180" w:vertAnchor="page" w:horzAnchor="margin" w:tblpY="2266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53"/>
        <w:gridCol w:w="1579"/>
        <w:gridCol w:w="1711"/>
        <w:gridCol w:w="1019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评分项目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1019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评分标准细则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菜品及报价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10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1.供餐品种10分：早餐品种在5个的得3分（少于5个的不得分），每增加一个品种加0.5分，最多1分；提供中晚餐职工套餐4种的得4分（少于4种不得分），每增加一种组合加0.5分，最多2分。</w:t>
            </w:r>
          </w:p>
          <w:p>
            <w:pPr>
              <w:numPr>
                <w:ilvl w:val="0"/>
                <w:numId w:val="0"/>
              </w:numPr>
              <w:autoSpaceDN w:val="0"/>
              <w:spacing w:line="280" w:lineRule="exac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2.早餐报价5分：报出5个品种及价格的基本分3分。选取同品种早餐报价的平均价为基准，低于平均价的每个加0.5分，最多不超过2分；高于平均价的每个扣0.5分，最多扣2分。</w:t>
            </w:r>
          </w:p>
          <w:p>
            <w:pPr>
              <w:numPr>
                <w:ilvl w:val="0"/>
                <w:numId w:val="0"/>
              </w:num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3.中晚餐报价15分：职工套餐定价15元基本分8分（要求至少两荤两素一汤4种套餐且每周1、3、5中午提供水果），每种组合套餐多一荤就加1分，最多加2分。病人及家属套餐4种基本分3分，以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一荤两素一汤和一荤一素一汤为标准分别计算平均价，低于同类平均价的每种加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0.5分、最多加2分；高于平均价的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每种扣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0.5分、最多扣2分。</w:t>
            </w:r>
          </w:p>
          <w:p>
            <w:pPr>
              <w:numPr>
                <w:ilvl w:val="0"/>
                <w:numId w:val="0"/>
              </w:numPr>
              <w:autoSpaceDN w:val="0"/>
              <w:spacing w:line="280" w:lineRule="exac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4.小炒菜报价10分：按格式至少提供家常小炒荤菜6个、小菜4个的得8分。分别选取同类荤菜和全部小菜报价的平均价为基准，低于同类平均价的每个加0.5分，最多2分，高于平均价的每个扣0.5分，最多扣2分。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</w:trPr>
        <w:tc>
          <w:tcPr>
            <w:tcW w:w="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经营场地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10191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医院不提供场所，投标时需明确经营场地具体地点或餐馆名称，经营场地在医院前面及左右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50米内得8分，离医院在50-100米得5分、超过100米不得分。经营场地已经开业的加2分。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9" w:hRule="atLeast"/>
        </w:trPr>
        <w:tc>
          <w:tcPr>
            <w:tcW w:w="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资质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分</w:t>
            </w:r>
          </w:p>
        </w:tc>
        <w:tc>
          <w:tcPr>
            <w:tcW w:w="10191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投标人提供餐饮服务许可证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为个体工商户的得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；投标人为餐饮服务公司且提供公司人员1年及以上社保证明（或公司年终效益分析、市场监督局注册人员证明材料）的得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10分，否则为5分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；</w:t>
            </w:r>
          </w:p>
          <w:p>
            <w:p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2.投标人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提供从事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机关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事业单位食堂经营证明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两年以上的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每份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分，最多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3.投标人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提供从事过医院食堂经营服务证明两年以上一份的得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5分，最多5分。</w:t>
            </w:r>
          </w:p>
          <w:p>
            <w:pPr>
              <w:autoSpaceDN w:val="0"/>
              <w:spacing w:line="280" w:lineRule="exac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（前三项累计评分不超20分）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2" w:hRule="atLeast"/>
        </w:trPr>
        <w:tc>
          <w:tcPr>
            <w:tcW w:w="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测评满意度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10191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采购人评标专家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职工代表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2人组成，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投标人进行综合测评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打分评价，去掉最高分和最低分后求平均值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且保留小数点后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（打分在1-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分之间）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0" w:hRule="atLeast"/>
        </w:trPr>
        <w:tc>
          <w:tcPr>
            <w:tcW w:w="5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总分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分</w:t>
            </w:r>
          </w:p>
        </w:tc>
        <w:tc>
          <w:tcPr>
            <w:tcW w:w="10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660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最终评分（　　　）分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eastAsia="仿宋_GB2312"/>
          <w:b/>
          <w:bCs/>
          <w:color w:val="auto"/>
          <w:kern w:val="0"/>
          <w:sz w:val="30"/>
          <w:szCs w:val="30"/>
          <w:highlight w:val="none"/>
        </w:rPr>
      </w:pPr>
    </w:p>
    <w:p>
      <w:pPr>
        <w:spacing w:line="480" w:lineRule="exact"/>
        <w:ind w:left="600" w:hanging="600" w:hangingChars="200"/>
        <w:rPr>
          <w:rFonts w:eastAsia="仿宋_GB2312"/>
          <w:color w:val="auto"/>
          <w:sz w:val="30"/>
          <w:szCs w:val="30"/>
          <w:highlight w:val="none"/>
        </w:rPr>
      </w:pPr>
    </w:p>
    <w:p>
      <w:pPr>
        <w:spacing w:line="440" w:lineRule="exact"/>
        <w:jc w:val="center"/>
        <w:rPr>
          <w:rFonts w:eastAsia="方正小标宋_GBK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eastAsia="方正小标宋_GBK"/>
          <w:b/>
          <w:bCs/>
          <w:color w:val="auto"/>
          <w:kern w:val="0"/>
          <w:sz w:val="36"/>
          <w:szCs w:val="36"/>
          <w:highlight w:val="none"/>
        </w:rPr>
        <w:t>巴南区一品街道社区卫生服务中心</w:t>
      </w:r>
      <w:r>
        <w:rPr>
          <w:rFonts w:hint="eastAsia" w:eastAsia="方正小标宋_GBK"/>
          <w:b/>
          <w:bCs/>
          <w:color w:val="auto"/>
          <w:kern w:val="0"/>
          <w:sz w:val="36"/>
          <w:szCs w:val="36"/>
          <w:highlight w:val="none"/>
          <w:lang w:eastAsia="zh-CN"/>
        </w:rPr>
        <w:t>评标专家及</w:t>
      </w:r>
      <w:r>
        <w:rPr>
          <w:rFonts w:eastAsia="方正小标宋_GBK"/>
          <w:b/>
          <w:bCs/>
          <w:color w:val="auto"/>
          <w:kern w:val="0"/>
          <w:sz w:val="36"/>
          <w:szCs w:val="36"/>
          <w:highlight w:val="none"/>
        </w:rPr>
        <w:t>职工代表</w:t>
      </w:r>
      <w:r>
        <w:rPr>
          <w:rFonts w:hint="eastAsia" w:eastAsia="方正小标宋_GBK"/>
          <w:b/>
          <w:bCs/>
          <w:color w:val="auto"/>
          <w:kern w:val="0"/>
          <w:sz w:val="36"/>
          <w:szCs w:val="36"/>
          <w:highlight w:val="none"/>
          <w:lang w:eastAsia="zh-CN"/>
        </w:rPr>
        <w:t>测评满意度</w:t>
      </w:r>
      <w:r>
        <w:rPr>
          <w:rFonts w:eastAsia="方正小标宋_GBK"/>
          <w:b/>
          <w:bCs/>
          <w:color w:val="auto"/>
          <w:kern w:val="0"/>
          <w:sz w:val="36"/>
          <w:szCs w:val="36"/>
          <w:highlight w:val="none"/>
        </w:rPr>
        <w:t>评分表</w:t>
      </w:r>
    </w:p>
    <w:p>
      <w:pPr>
        <w:spacing w:line="440" w:lineRule="exact"/>
        <w:rPr>
          <w:rFonts w:eastAsia="仿宋_GB2312"/>
          <w:color w:val="auto"/>
          <w:sz w:val="32"/>
          <w:szCs w:val="32"/>
          <w:highlight w:val="none"/>
        </w:rPr>
      </w:pPr>
    </w:p>
    <w:tbl>
      <w:tblPr>
        <w:tblStyle w:val="1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4013"/>
        <w:gridCol w:w="2175"/>
        <w:gridCol w:w="2075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调查内容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个人评分</w:t>
            </w:r>
          </w:p>
        </w:tc>
        <w:tc>
          <w:tcPr>
            <w:tcW w:w="28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经营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服务质量满意度评分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对投标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人提供的供餐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品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种数量、套餐搭配合理、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价格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合理、了解的服务质量等进行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评分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经营信誉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满意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度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评价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对投标人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自我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介绍经营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理念、评标人员及职工代表掌握的信誉度等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的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情况进行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评分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安全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卫生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满意度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评价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对投标人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提供场所的安全性、清洁卫生性、管理能力、评标人员及职工代表日常了解的情况等进行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评分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总分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分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ind w:right="600"/>
        <w:rPr>
          <w:rFonts w:eastAsia="仿宋_GB2312"/>
          <w:b/>
          <w:color w:val="auto"/>
          <w:sz w:val="30"/>
          <w:szCs w:val="30"/>
          <w:highlight w:val="none"/>
        </w:rPr>
      </w:pPr>
      <w:r>
        <w:rPr>
          <w:rFonts w:eastAsia="仿宋_GB2312"/>
          <w:b/>
          <w:color w:val="auto"/>
          <w:sz w:val="30"/>
          <w:szCs w:val="30"/>
          <w:highlight w:val="none"/>
        </w:rPr>
        <w:t>考核评价时间：</w:t>
      </w:r>
    </w:p>
    <w:p>
      <w:pPr>
        <w:ind w:right="600"/>
        <w:rPr>
          <w:rFonts w:eastAsia="仿宋_GB2312"/>
          <w:color w:val="auto"/>
          <w:spacing w:val="20"/>
          <w:kern w:val="0"/>
          <w:sz w:val="32"/>
          <w:szCs w:val="32"/>
          <w:highlight w:val="none"/>
        </w:rPr>
        <w:sectPr>
          <w:headerReference r:id="rId6" w:type="default"/>
          <w:footerReference r:id="rId7" w:type="default"/>
          <w:footerReference r:id="rId8" w:type="even"/>
          <w:pgSz w:w="16840" w:h="11907" w:orient="landscape"/>
          <w:pgMar w:top="1588" w:right="1418" w:bottom="1588" w:left="1418" w:header="964" w:footer="992" w:gutter="0"/>
          <w:pgNumType w:fmt="decimal"/>
          <w:cols w:space="720" w:num="1"/>
          <w:docGrid w:type="linesAndChars" w:linePitch="381" w:charSpace="0"/>
        </w:sectPr>
      </w:pPr>
    </w:p>
    <w:p>
      <w:pPr>
        <w:jc w:val="center"/>
        <w:rPr>
          <w:rFonts w:hint="eastAsia" w:eastAsia="仿宋_GB2312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仿宋_GB2312"/>
          <w:b/>
          <w:bCs/>
          <w:color w:val="auto"/>
          <w:sz w:val="36"/>
          <w:szCs w:val="36"/>
          <w:highlight w:val="none"/>
          <w:lang w:val="en-US" w:eastAsia="zh-CN"/>
        </w:rPr>
        <w:t>重庆市巴南区一品街道社区卫生服务中心</w:t>
      </w:r>
    </w:p>
    <w:p>
      <w:pPr>
        <w:jc w:val="center"/>
        <w:rPr>
          <w:rFonts w:hint="eastAsia" w:eastAsia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仿宋_GB2312"/>
          <w:b/>
          <w:bCs/>
          <w:color w:val="auto"/>
          <w:sz w:val="36"/>
          <w:szCs w:val="36"/>
          <w:highlight w:val="none"/>
          <w:lang w:val="en-US" w:eastAsia="zh-CN"/>
        </w:rPr>
        <w:t>供餐服务项目</w:t>
      </w:r>
      <w:r>
        <w:rPr>
          <w:rFonts w:hint="eastAsia" w:eastAsia="仿宋_GB2312"/>
          <w:b/>
          <w:bCs/>
          <w:color w:val="auto"/>
          <w:sz w:val="36"/>
          <w:szCs w:val="36"/>
          <w:highlight w:val="none"/>
          <w:lang w:eastAsia="zh-CN"/>
        </w:rPr>
        <w:t>投标人报价表模板</w:t>
      </w:r>
    </w:p>
    <w:p>
      <w:pPr>
        <w:jc w:val="both"/>
        <w:rPr>
          <w:rFonts w:hint="default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lang w:eastAsia="zh-CN"/>
        </w:rPr>
        <w:t>投标人：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经营地点或名称：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>
      <w:pPr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负责人：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身份证号：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电话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: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eastAsia="zh-CN"/>
        </w:rPr>
        <w:t>　</w:t>
      </w:r>
    </w:p>
    <w:p>
      <w:pPr>
        <w:numPr>
          <w:ilvl w:val="0"/>
          <w:numId w:val="1"/>
        </w:numPr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早餐及价格</w:t>
      </w:r>
    </w:p>
    <w:p>
      <w:pPr>
        <w:numPr>
          <w:ilvl w:val="0"/>
          <w:numId w:val="0"/>
        </w:numPr>
        <w:jc w:val="both"/>
        <w:rPr>
          <w:rFonts w:hint="default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2两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稀饭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(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豆浆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)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碗，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2两馒头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元/个，2两包子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元/个,</w:t>
      </w:r>
    </w:p>
    <w:p>
      <w:pPr>
        <w:numPr>
          <w:ilvl w:val="0"/>
          <w:numId w:val="0"/>
        </w:numPr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2两小面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元/碗，煮鸡蛋(煎鸡蛋)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元/个，抄手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元/两，</w:t>
      </w:r>
    </w:p>
    <w:p>
      <w:pPr>
        <w:numPr>
          <w:ilvl w:val="0"/>
          <w:numId w:val="0"/>
        </w:numPr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其它：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职工套餐（定价15元不低于两荤两素一汤，且每周水果3次）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套餐一：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套餐二：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套餐三：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套餐四：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套餐五：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套餐六：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套餐七：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套餐八：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病员及家属套餐（两荤两素一汤参照职工套餐执行）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一荤两素一汤单价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元，具体组合一：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组合二：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组合三：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组合四：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组合五：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组合六：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组合七：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一荤一素一汤单价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元，具体组合一：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组合二：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组合三：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组合四：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组合五：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组合六：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组合七：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>　　　　　　　　　　　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小炒菜及报价</w:t>
      </w:r>
    </w:p>
    <w:p>
      <w:pPr>
        <w:numPr>
          <w:ilvl w:val="0"/>
          <w:numId w:val="2"/>
        </w:numPr>
        <w:ind w:leftChars="0"/>
        <w:jc w:val="both"/>
        <w:rPr>
          <w:rFonts w:hint="default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荤菜：各类炒肉片(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肉丝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)2两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元/份，炒腊肉2两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炒回锅肉(盐煎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肉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)2两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元/份，肉片汤(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猪肝汤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)2两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炒鸡丁2两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元/份，姜爆鸭2两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元/份，酸菜鱼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元/斤，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其它：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素菜：炒各类蔬菜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元/份，炒南瓜(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eastAsia="zh-CN"/>
        </w:rPr>
        <w:t>冬瓜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)等瓜类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元/份，炒四季豆(缸豆)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元/份，炒土豆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元/份，蕃茄炒鸡蛋</w:t>
      </w:r>
      <w:r>
        <w:rPr>
          <w:rFonts w:hint="eastAsia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元/份，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其它：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default" w:eastAsia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highlight w:val="none"/>
          <w:u w:val="none"/>
          <w:lang w:val="en-US" w:eastAsia="zh-CN"/>
        </w:rPr>
        <w:t>报价时间：2023年　月  日</w:t>
      </w:r>
    </w:p>
    <w:p>
      <w:pPr>
        <w:rPr>
          <w:rFonts w:eastAsia="仿宋_GB2312"/>
          <w:color w:val="auto"/>
          <w:sz w:val="30"/>
          <w:szCs w:val="30"/>
          <w:highlight w:val="none"/>
        </w:rPr>
      </w:pPr>
    </w:p>
    <w:p>
      <w:pPr>
        <w:rPr>
          <w:rFonts w:eastAsia="仿宋_GB2312"/>
          <w:color w:val="auto"/>
          <w:sz w:val="30"/>
          <w:szCs w:val="30"/>
          <w:highlight w:val="none"/>
        </w:rPr>
      </w:pPr>
    </w:p>
    <w:p>
      <w:pPr>
        <w:rPr>
          <w:rFonts w:eastAsia="仿宋_GB2312"/>
          <w:color w:val="auto"/>
          <w:sz w:val="30"/>
          <w:szCs w:val="30"/>
          <w:highlight w:val="none"/>
        </w:rPr>
      </w:pPr>
    </w:p>
    <w:p>
      <w:pPr>
        <w:rPr>
          <w:rFonts w:eastAsia="仿宋_GB2312"/>
          <w:color w:val="auto"/>
          <w:sz w:val="30"/>
          <w:szCs w:val="30"/>
          <w:highlight w:val="none"/>
        </w:rPr>
      </w:pPr>
    </w:p>
    <w:p>
      <w:pPr>
        <w:rPr>
          <w:rFonts w:eastAsia="仿宋_GB2312"/>
          <w:color w:val="auto"/>
          <w:sz w:val="30"/>
          <w:szCs w:val="30"/>
          <w:highlight w:val="none"/>
        </w:rPr>
      </w:pPr>
    </w:p>
    <w:tbl>
      <w:tblPr>
        <w:tblStyle w:val="15"/>
        <w:tblpPr w:leftFromText="180" w:rightFromText="180" w:vertAnchor="page" w:horzAnchor="page" w:tblpX="1257" w:tblpY="1603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31"/>
        <w:gridCol w:w="2693"/>
        <w:gridCol w:w="1956"/>
        <w:gridCol w:w="3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97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eastAsia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重庆市巴南区</w:t>
            </w:r>
            <w:r>
              <w:rPr>
                <w:rFonts w:eastAsia="方正小标宋_GBK"/>
                <w:b/>
                <w:color w:val="auto"/>
                <w:sz w:val="44"/>
                <w:szCs w:val="44"/>
                <w:highlight w:val="none"/>
              </w:rPr>
              <w:t>一品街道社区卫生服务中心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auto"/>
                <w:kern w:val="0"/>
                <w:sz w:val="52"/>
                <w:szCs w:val="52"/>
                <w:highlight w:val="none"/>
              </w:rPr>
            </w:pPr>
            <w:r>
              <w:rPr>
                <w:rFonts w:hint="eastAsia" w:eastAsia="方正小标宋_GBK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供</w:t>
            </w:r>
            <w:r>
              <w:rPr>
                <w:rFonts w:eastAsia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餐服务投标报名表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报名日期：</w:t>
            </w: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报名单位名称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（加盖公章或负责人签字）</w:t>
            </w: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报名项目名称</w:t>
            </w: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提供材料名称</w:t>
            </w: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1.投标人法人或负责人身份证复印件1份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2.投标人餐饮服务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公司</w:t>
            </w:r>
            <w:r>
              <w:rPr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或</w:t>
            </w:r>
            <w:r>
              <w:rPr>
                <w:color w:val="auto"/>
                <w:kern w:val="0"/>
                <w:sz w:val="24"/>
                <w:highlight w:val="none"/>
              </w:rPr>
              <w:t>个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体</w:t>
            </w:r>
            <w:r>
              <w:rPr>
                <w:color w:val="auto"/>
                <w:kern w:val="0"/>
                <w:sz w:val="24"/>
                <w:highlight w:val="none"/>
              </w:rPr>
              <w:t>工商户）卫生许可证复印件1份、工商营业执照复印件1份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3.投标人在机关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或</w:t>
            </w:r>
            <w:r>
              <w:rPr>
                <w:color w:val="auto"/>
                <w:kern w:val="0"/>
                <w:sz w:val="24"/>
                <w:highlight w:val="none"/>
              </w:rPr>
              <w:t>事业单位从事食堂经营证明1-2份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4.投标人拟聘用从业人员健康证复印件每人1份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5.投标人餐饮服务单位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供餐种类及</w:t>
            </w:r>
            <w:r>
              <w:rPr>
                <w:color w:val="auto"/>
                <w:kern w:val="0"/>
                <w:sz w:val="24"/>
                <w:highlight w:val="none"/>
              </w:rPr>
              <w:t>报价单1份</w:t>
            </w:r>
          </w:p>
          <w:p>
            <w:pPr>
              <w:widowControl/>
              <w:rPr>
                <w:rFonts w:hint="default" w:eastAsia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6.投标人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对餐饮管理等方面的承诺或方案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1份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7.近2年餐饮服务无重大事故证明或承诺书1份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报名时间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 时     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接收人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签字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投标保证金缴纳登记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缴纳金额：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缴纳人：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收款人：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保证金退还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签字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退还金额：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领款人：</w:t>
            </w:r>
          </w:p>
          <w:p>
            <w:pPr>
              <w:widowControl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退款人：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说明：按项目对应填写此表，收取投标文件时一并收取此报名表（将此表密封）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eastAsia="仿宋_GB2312"/>
          <w:color w:val="auto"/>
          <w:sz w:val="30"/>
          <w:szCs w:val="30"/>
          <w:highlight w:val="none"/>
        </w:rPr>
      </w:pPr>
    </w:p>
    <w:sectPr>
      <w:pgSz w:w="11907" w:h="16840"/>
      <w:pgMar w:top="1418" w:right="1588" w:bottom="1418" w:left="1588" w:header="964" w:footer="992" w:gutter="0"/>
      <w:pgNumType w:fmt="decimal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7</w: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t>7</w: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  <w:rPr>
        <w:rFonts w:hint="eastAsia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重庆市巴南区一品街道社区卫生服务中心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1"/>
        <w:szCs w:val="21"/>
        <w:lang w:eastAsia="zh-CN"/>
      </w:rPr>
      <w:t xml:space="preserve">                             竞争性比选</w:t>
    </w:r>
    <w:r>
      <w:rPr>
        <w:rFonts w:hint="eastAsia"/>
        <w:sz w:val="21"/>
        <w:szCs w:val="21"/>
      </w:rPr>
      <w:t>文书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  <w:rPr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8CDB20"/>
    <w:multiLevelType w:val="singleLevel"/>
    <w:tmpl w:val="808CDB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B82048"/>
    <w:multiLevelType w:val="singleLevel"/>
    <w:tmpl w:val="91B82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55F"/>
    <w:rsid w:val="00022FFD"/>
    <w:rsid w:val="00025A3F"/>
    <w:rsid w:val="00064406"/>
    <w:rsid w:val="000760CA"/>
    <w:rsid w:val="00076A4C"/>
    <w:rsid w:val="000776F4"/>
    <w:rsid w:val="0009216D"/>
    <w:rsid w:val="00095B6F"/>
    <w:rsid w:val="0009730C"/>
    <w:rsid w:val="000A204B"/>
    <w:rsid w:val="000A5AC7"/>
    <w:rsid w:val="000B0ADD"/>
    <w:rsid w:val="000D281D"/>
    <w:rsid w:val="000D5C6E"/>
    <w:rsid w:val="000F4163"/>
    <w:rsid w:val="001014DE"/>
    <w:rsid w:val="0010738C"/>
    <w:rsid w:val="00112851"/>
    <w:rsid w:val="00114335"/>
    <w:rsid w:val="001171C1"/>
    <w:rsid w:val="001226ED"/>
    <w:rsid w:val="0012311C"/>
    <w:rsid w:val="0012651B"/>
    <w:rsid w:val="00127260"/>
    <w:rsid w:val="00143FC8"/>
    <w:rsid w:val="00144A01"/>
    <w:rsid w:val="0015292A"/>
    <w:rsid w:val="00155F13"/>
    <w:rsid w:val="00156C74"/>
    <w:rsid w:val="00161D6C"/>
    <w:rsid w:val="001704A2"/>
    <w:rsid w:val="001719B2"/>
    <w:rsid w:val="00196244"/>
    <w:rsid w:val="001B058D"/>
    <w:rsid w:val="001B47C3"/>
    <w:rsid w:val="001B5CDD"/>
    <w:rsid w:val="001C0381"/>
    <w:rsid w:val="001C0FAB"/>
    <w:rsid w:val="001C2AB9"/>
    <w:rsid w:val="001C3EB7"/>
    <w:rsid w:val="001C67AD"/>
    <w:rsid w:val="001C799C"/>
    <w:rsid w:val="001D37A5"/>
    <w:rsid w:val="001E246B"/>
    <w:rsid w:val="001F32C2"/>
    <w:rsid w:val="0020219E"/>
    <w:rsid w:val="00203266"/>
    <w:rsid w:val="00206693"/>
    <w:rsid w:val="0020780E"/>
    <w:rsid w:val="00207D5D"/>
    <w:rsid w:val="0021583D"/>
    <w:rsid w:val="00216722"/>
    <w:rsid w:val="002273CE"/>
    <w:rsid w:val="00227EA4"/>
    <w:rsid w:val="0023468D"/>
    <w:rsid w:val="00240C91"/>
    <w:rsid w:val="002479EF"/>
    <w:rsid w:val="00252498"/>
    <w:rsid w:val="00253990"/>
    <w:rsid w:val="00265B01"/>
    <w:rsid w:val="00271956"/>
    <w:rsid w:val="00275E8C"/>
    <w:rsid w:val="00282F9D"/>
    <w:rsid w:val="0028725F"/>
    <w:rsid w:val="002929BD"/>
    <w:rsid w:val="002A4E2B"/>
    <w:rsid w:val="002A4F4C"/>
    <w:rsid w:val="002B3CDA"/>
    <w:rsid w:val="002B751B"/>
    <w:rsid w:val="002C3F97"/>
    <w:rsid w:val="002C5C8C"/>
    <w:rsid w:val="002E1892"/>
    <w:rsid w:val="002E3CFB"/>
    <w:rsid w:val="0030190F"/>
    <w:rsid w:val="0030375B"/>
    <w:rsid w:val="00304439"/>
    <w:rsid w:val="003069CE"/>
    <w:rsid w:val="003074E2"/>
    <w:rsid w:val="00313C2B"/>
    <w:rsid w:val="00323BC9"/>
    <w:rsid w:val="003326C5"/>
    <w:rsid w:val="00333FE1"/>
    <w:rsid w:val="00340BAB"/>
    <w:rsid w:val="00343382"/>
    <w:rsid w:val="003469C1"/>
    <w:rsid w:val="00353F28"/>
    <w:rsid w:val="00354ACE"/>
    <w:rsid w:val="00355ECB"/>
    <w:rsid w:val="003579E8"/>
    <w:rsid w:val="00364B2D"/>
    <w:rsid w:val="00372F2A"/>
    <w:rsid w:val="00373BF6"/>
    <w:rsid w:val="00382E3B"/>
    <w:rsid w:val="00384BE1"/>
    <w:rsid w:val="003A15E7"/>
    <w:rsid w:val="003A4F5B"/>
    <w:rsid w:val="003B3718"/>
    <w:rsid w:val="003C3BFB"/>
    <w:rsid w:val="003C6EC0"/>
    <w:rsid w:val="003C7EFC"/>
    <w:rsid w:val="003D025C"/>
    <w:rsid w:val="003E555B"/>
    <w:rsid w:val="003F0BFB"/>
    <w:rsid w:val="004000D8"/>
    <w:rsid w:val="00412A8B"/>
    <w:rsid w:val="004245AE"/>
    <w:rsid w:val="0043727B"/>
    <w:rsid w:val="0044298E"/>
    <w:rsid w:val="004470CA"/>
    <w:rsid w:val="00461065"/>
    <w:rsid w:val="00463693"/>
    <w:rsid w:val="004642F6"/>
    <w:rsid w:val="004727AF"/>
    <w:rsid w:val="00472C50"/>
    <w:rsid w:val="004838EC"/>
    <w:rsid w:val="00485007"/>
    <w:rsid w:val="00486982"/>
    <w:rsid w:val="00492526"/>
    <w:rsid w:val="004942FC"/>
    <w:rsid w:val="004A12F8"/>
    <w:rsid w:val="004A1426"/>
    <w:rsid w:val="004A16AF"/>
    <w:rsid w:val="004A69E4"/>
    <w:rsid w:val="004B25EB"/>
    <w:rsid w:val="004B27B7"/>
    <w:rsid w:val="004D1771"/>
    <w:rsid w:val="004D6405"/>
    <w:rsid w:val="004E3924"/>
    <w:rsid w:val="00500C41"/>
    <w:rsid w:val="00511D21"/>
    <w:rsid w:val="00514A81"/>
    <w:rsid w:val="00515F88"/>
    <w:rsid w:val="00530FB1"/>
    <w:rsid w:val="00546441"/>
    <w:rsid w:val="00555E05"/>
    <w:rsid w:val="005561DD"/>
    <w:rsid w:val="00556BEA"/>
    <w:rsid w:val="00565870"/>
    <w:rsid w:val="00566BB8"/>
    <w:rsid w:val="00575889"/>
    <w:rsid w:val="00581F7C"/>
    <w:rsid w:val="005845E1"/>
    <w:rsid w:val="005A2B19"/>
    <w:rsid w:val="005A719E"/>
    <w:rsid w:val="005B0599"/>
    <w:rsid w:val="005B2511"/>
    <w:rsid w:val="005B639A"/>
    <w:rsid w:val="005F2109"/>
    <w:rsid w:val="005F34ED"/>
    <w:rsid w:val="00613D81"/>
    <w:rsid w:val="006169F9"/>
    <w:rsid w:val="006223F1"/>
    <w:rsid w:val="00627263"/>
    <w:rsid w:val="00631480"/>
    <w:rsid w:val="00645A49"/>
    <w:rsid w:val="00652007"/>
    <w:rsid w:val="0066236D"/>
    <w:rsid w:val="00664CB6"/>
    <w:rsid w:val="0066574F"/>
    <w:rsid w:val="006754B5"/>
    <w:rsid w:val="0067629D"/>
    <w:rsid w:val="006809D5"/>
    <w:rsid w:val="00682B8E"/>
    <w:rsid w:val="00684104"/>
    <w:rsid w:val="00692ADC"/>
    <w:rsid w:val="006C2558"/>
    <w:rsid w:val="006D0271"/>
    <w:rsid w:val="006D11C9"/>
    <w:rsid w:val="006D4775"/>
    <w:rsid w:val="006E568D"/>
    <w:rsid w:val="006E66A1"/>
    <w:rsid w:val="00700468"/>
    <w:rsid w:val="0070397A"/>
    <w:rsid w:val="00703C5C"/>
    <w:rsid w:val="007242E4"/>
    <w:rsid w:val="0072770B"/>
    <w:rsid w:val="007465BC"/>
    <w:rsid w:val="00750209"/>
    <w:rsid w:val="00750CC8"/>
    <w:rsid w:val="00780BD2"/>
    <w:rsid w:val="00785468"/>
    <w:rsid w:val="00786769"/>
    <w:rsid w:val="00786DDA"/>
    <w:rsid w:val="007A018E"/>
    <w:rsid w:val="007A2BF9"/>
    <w:rsid w:val="007B164D"/>
    <w:rsid w:val="007C3E6B"/>
    <w:rsid w:val="007D558F"/>
    <w:rsid w:val="007D6B2B"/>
    <w:rsid w:val="007D6E1C"/>
    <w:rsid w:val="007E1F0E"/>
    <w:rsid w:val="007F404B"/>
    <w:rsid w:val="007F78DF"/>
    <w:rsid w:val="0080247F"/>
    <w:rsid w:val="00806F38"/>
    <w:rsid w:val="008146FC"/>
    <w:rsid w:val="00822938"/>
    <w:rsid w:val="0082388D"/>
    <w:rsid w:val="00832D81"/>
    <w:rsid w:val="0083430E"/>
    <w:rsid w:val="00834356"/>
    <w:rsid w:val="00834E18"/>
    <w:rsid w:val="00836229"/>
    <w:rsid w:val="00836A40"/>
    <w:rsid w:val="00844B6D"/>
    <w:rsid w:val="00862078"/>
    <w:rsid w:val="00883130"/>
    <w:rsid w:val="00893F17"/>
    <w:rsid w:val="008979DC"/>
    <w:rsid w:val="008A56EA"/>
    <w:rsid w:val="008A60E4"/>
    <w:rsid w:val="008B4424"/>
    <w:rsid w:val="008B4444"/>
    <w:rsid w:val="008B61B3"/>
    <w:rsid w:val="008B6F01"/>
    <w:rsid w:val="008B7821"/>
    <w:rsid w:val="008B7AD0"/>
    <w:rsid w:val="008D05A5"/>
    <w:rsid w:val="008D1468"/>
    <w:rsid w:val="008D2AD8"/>
    <w:rsid w:val="008D54C4"/>
    <w:rsid w:val="008D63F0"/>
    <w:rsid w:val="008E3094"/>
    <w:rsid w:val="008E33CA"/>
    <w:rsid w:val="008E5552"/>
    <w:rsid w:val="008E7710"/>
    <w:rsid w:val="008E7F01"/>
    <w:rsid w:val="008F2F15"/>
    <w:rsid w:val="0091087D"/>
    <w:rsid w:val="00911619"/>
    <w:rsid w:val="00914505"/>
    <w:rsid w:val="0092150A"/>
    <w:rsid w:val="00946E0C"/>
    <w:rsid w:val="00952B99"/>
    <w:rsid w:val="00952CBD"/>
    <w:rsid w:val="0095366D"/>
    <w:rsid w:val="0096490E"/>
    <w:rsid w:val="00965A92"/>
    <w:rsid w:val="00975081"/>
    <w:rsid w:val="00982402"/>
    <w:rsid w:val="00986F99"/>
    <w:rsid w:val="009940B4"/>
    <w:rsid w:val="009971AF"/>
    <w:rsid w:val="009A3896"/>
    <w:rsid w:val="009C307A"/>
    <w:rsid w:val="009C3AB6"/>
    <w:rsid w:val="009C57C3"/>
    <w:rsid w:val="009C7CC7"/>
    <w:rsid w:val="009D3403"/>
    <w:rsid w:val="009D43B3"/>
    <w:rsid w:val="009E668A"/>
    <w:rsid w:val="009E678E"/>
    <w:rsid w:val="009F2518"/>
    <w:rsid w:val="009F6D84"/>
    <w:rsid w:val="00A00201"/>
    <w:rsid w:val="00A03944"/>
    <w:rsid w:val="00A10C2E"/>
    <w:rsid w:val="00A17D28"/>
    <w:rsid w:val="00A208FA"/>
    <w:rsid w:val="00A23B29"/>
    <w:rsid w:val="00A4262F"/>
    <w:rsid w:val="00A4780E"/>
    <w:rsid w:val="00A57A3F"/>
    <w:rsid w:val="00A6180C"/>
    <w:rsid w:val="00A626F8"/>
    <w:rsid w:val="00A64C69"/>
    <w:rsid w:val="00A65CFA"/>
    <w:rsid w:val="00A76690"/>
    <w:rsid w:val="00A7745C"/>
    <w:rsid w:val="00A81771"/>
    <w:rsid w:val="00A84C42"/>
    <w:rsid w:val="00A84EE3"/>
    <w:rsid w:val="00A866CF"/>
    <w:rsid w:val="00A87A3D"/>
    <w:rsid w:val="00AA1C18"/>
    <w:rsid w:val="00AA2268"/>
    <w:rsid w:val="00AA25E9"/>
    <w:rsid w:val="00AA3B0B"/>
    <w:rsid w:val="00AC2E70"/>
    <w:rsid w:val="00AC555E"/>
    <w:rsid w:val="00AE5EDB"/>
    <w:rsid w:val="00AF2F3D"/>
    <w:rsid w:val="00AF3043"/>
    <w:rsid w:val="00B10CAA"/>
    <w:rsid w:val="00B146CC"/>
    <w:rsid w:val="00B21412"/>
    <w:rsid w:val="00B2522A"/>
    <w:rsid w:val="00B324DF"/>
    <w:rsid w:val="00B33E73"/>
    <w:rsid w:val="00B377FC"/>
    <w:rsid w:val="00B37918"/>
    <w:rsid w:val="00B427D4"/>
    <w:rsid w:val="00B44B93"/>
    <w:rsid w:val="00B53D4D"/>
    <w:rsid w:val="00B81E3C"/>
    <w:rsid w:val="00B8494D"/>
    <w:rsid w:val="00B877F9"/>
    <w:rsid w:val="00B962B1"/>
    <w:rsid w:val="00BA4C1F"/>
    <w:rsid w:val="00BA587D"/>
    <w:rsid w:val="00BC028B"/>
    <w:rsid w:val="00BD3700"/>
    <w:rsid w:val="00BD7994"/>
    <w:rsid w:val="00BE030C"/>
    <w:rsid w:val="00BE3D5F"/>
    <w:rsid w:val="00BF04A1"/>
    <w:rsid w:val="00BF136D"/>
    <w:rsid w:val="00BF491C"/>
    <w:rsid w:val="00BF65B9"/>
    <w:rsid w:val="00C078F5"/>
    <w:rsid w:val="00C2032A"/>
    <w:rsid w:val="00C23C0A"/>
    <w:rsid w:val="00C30214"/>
    <w:rsid w:val="00C31514"/>
    <w:rsid w:val="00C364DD"/>
    <w:rsid w:val="00C42D1F"/>
    <w:rsid w:val="00C50202"/>
    <w:rsid w:val="00C57B92"/>
    <w:rsid w:val="00C610E4"/>
    <w:rsid w:val="00C66D01"/>
    <w:rsid w:val="00C708F3"/>
    <w:rsid w:val="00C7266F"/>
    <w:rsid w:val="00C868FC"/>
    <w:rsid w:val="00CB0672"/>
    <w:rsid w:val="00CB2F86"/>
    <w:rsid w:val="00CB5388"/>
    <w:rsid w:val="00CC3A34"/>
    <w:rsid w:val="00CC3D12"/>
    <w:rsid w:val="00CC7246"/>
    <w:rsid w:val="00CD7995"/>
    <w:rsid w:val="00CE233E"/>
    <w:rsid w:val="00CE61B7"/>
    <w:rsid w:val="00CF0FA2"/>
    <w:rsid w:val="00CF5400"/>
    <w:rsid w:val="00D03588"/>
    <w:rsid w:val="00D07E28"/>
    <w:rsid w:val="00D1169C"/>
    <w:rsid w:val="00D11AFF"/>
    <w:rsid w:val="00D1218A"/>
    <w:rsid w:val="00D20B79"/>
    <w:rsid w:val="00D2273B"/>
    <w:rsid w:val="00D36CD2"/>
    <w:rsid w:val="00D37E87"/>
    <w:rsid w:val="00D501F7"/>
    <w:rsid w:val="00D513B7"/>
    <w:rsid w:val="00D57884"/>
    <w:rsid w:val="00D578B7"/>
    <w:rsid w:val="00D76DFC"/>
    <w:rsid w:val="00D86EA0"/>
    <w:rsid w:val="00D87D35"/>
    <w:rsid w:val="00D91750"/>
    <w:rsid w:val="00D95936"/>
    <w:rsid w:val="00DA2ED4"/>
    <w:rsid w:val="00DB74EA"/>
    <w:rsid w:val="00DC2F05"/>
    <w:rsid w:val="00DE7E45"/>
    <w:rsid w:val="00E22510"/>
    <w:rsid w:val="00E372A0"/>
    <w:rsid w:val="00E410DC"/>
    <w:rsid w:val="00E44F29"/>
    <w:rsid w:val="00E50065"/>
    <w:rsid w:val="00E5018B"/>
    <w:rsid w:val="00E55818"/>
    <w:rsid w:val="00E85C65"/>
    <w:rsid w:val="00E96EFB"/>
    <w:rsid w:val="00E97FE5"/>
    <w:rsid w:val="00EA38F6"/>
    <w:rsid w:val="00EB2F87"/>
    <w:rsid w:val="00EC4CC3"/>
    <w:rsid w:val="00EC4DDB"/>
    <w:rsid w:val="00ED6D1D"/>
    <w:rsid w:val="00EE0066"/>
    <w:rsid w:val="00EE273C"/>
    <w:rsid w:val="00EE2852"/>
    <w:rsid w:val="00EE4E28"/>
    <w:rsid w:val="00EF0E9D"/>
    <w:rsid w:val="00EF0F49"/>
    <w:rsid w:val="00F033CA"/>
    <w:rsid w:val="00F0687D"/>
    <w:rsid w:val="00F1001D"/>
    <w:rsid w:val="00F12DF3"/>
    <w:rsid w:val="00F13C74"/>
    <w:rsid w:val="00F213AB"/>
    <w:rsid w:val="00F21DA9"/>
    <w:rsid w:val="00F249FF"/>
    <w:rsid w:val="00F353A0"/>
    <w:rsid w:val="00F37667"/>
    <w:rsid w:val="00F4303B"/>
    <w:rsid w:val="00F45A81"/>
    <w:rsid w:val="00F472D7"/>
    <w:rsid w:val="00F553C5"/>
    <w:rsid w:val="00F5798E"/>
    <w:rsid w:val="00F57C69"/>
    <w:rsid w:val="00F619A0"/>
    <w:rsid w:val="00F62D82"/>
    <w:rsid w:val="00F66230"/>
    <w:rsid w:val="00F90676"/>
    <w:rsid w:val="00F92B0F"/>
    <w:rsid w:val="00FA09C1"/>
    <w:rsid w:val="00FA112B"/>
    <w:rsid w:val="00FA24FF"/>
    <w:rsid w:val="00FA26BF"/>
    <w:rsid w:val="00FA7610"/>
    <w:rsid w:val="00FC20EC"/>
    <w:rsid w:val="00FC402B"/>
    <w:rsid w:val="00FC602D"/>
    <w:rsid w:val="00FE1411"/>
    <w:rsid w:val="00FF1CE0"/>
    <w:rsid w:val="00FF48AB"/>
    <w:rsid w:val="00FF4F3C"/>
    <w:rsid w:val="02106A82"/>
    <w:rsid w:val="02A47FA7"/>
    <w:rsid w:val="06C11F2E"/>
    <w:rsid w:val="07A429F1"/>
    <w:rsid w:val="07B97B7C"/>
    <w:rsid w:val="097012E2"/>
    <w:rsid w:val="09B54785"/>
    <w:rsid w:val="09DF57FF"/>
    <w:rsid w:val="0B481CC0"/>
    <w:rsid w:val="0E2A3E5F"/>
    <w:rsid w:val="0E70278D"/>
    <w:rsid w:val="0F6C1DA6"/>
    <w:rsid w:val="11B07FB0"/>
    <w:rsid w:val="11D1301B"/>
    <w:rsid w:val="15213AE2"/>
    <w:rsid w:val="1CD82025"/>
    <w:rsid w:val="1CFF155B"/>
    <w:rsid w:val="210565F7"/>
    <w:rsid w:val="245F438C"/>
    <w:rsid w:val="27C01308"/>
    <w:rsid w:val="28DB112C"/>
    <w:rsid w:val="29C07B3C"/>
    <w:rsid w:val="2BD61CE1"/>
    <w:rsid w:val="2E572D4A"/>
    <w:rsid w:val="2F420798"/>
    <w:rsid w:val="314C03F7"/>
    <w:rsid w:val="33636860"/>
    <w:rsid w:val="34DF38B7"/>
    <w:rsid w:val="34E503BE"/>
    <w:rsid w:val="357A2F65"/>
    <w:rsid w:val="370F346A"/>
    <w:rsid w:val="382615F6"/>
    <w:rsid w:val="38D84EE4"/>
    <w:rsid w:val="38E665C2"/>
    <w:rsid w:val="3B475FB2"/>
    <w:rsid w:val="3EBF396E"/>
    <w:rsid w:val="3F9C5E21"/>
    <w:rsid w:val="40A32125"/>
    <w:rsid w:val="4282144C"/>
    <w:rsid w:val="436D1F5B"/>
    <w:rsid w:val="45D61E49"/>
    <w:rsid w:val="466A2735"/>
    <w:rsid w:val="46E55455"/>
    <w:rsid w:val="494552F5"/>
    <w:rsid w:val="497E7135"/>
    <w:rsid w:val="4AC00932"/>
    <w:rsid w:val="50531733"/>
    <w:rsid w:val="52FB5C98"/>
    <w:rsid w:val="54432505"/>
    <w:rsid w:val="547B0090"/>
    <w:rsid w:val="58A345DC"/>
    <w:rsid w:val="58AE6C45"/>
    <w:rsid w:val="6590148E"/>
    <w:rsid w:val="6844192C"/>
    <w:rsid w:val="687B1F97"/>
    <w:rsid w:val="6B607E32"/>
    <w:rsid w:val="6BEE7133"/>
    <w:rsid w:val="6D511997"/>
    <w:rsid w:val="6E716FBC"/>
    <w:rsid w:val="71264D98"/>
    <w:rsid w:val="76465190"/>
    <w:rsid w:val="78A95D96"/>
    <w:rsid w:val="7A2777DC"/>
    <w:rsid w:val="7B622EF5"/>
    <w:rsid w:val="7B9F643C"/>
    <w:rsid w:val="7BC26DF5"/>
    <w:rsid w:val="7C5E2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300" w:beforeLines="0" w:after="260" w:afterLines="0" w:line="360" w:lineRule="auto"/>
      <w:jc w:val="center"/>
      <w:textAlignment w:val="baseline"/>
      <w:outlineLvl w:val="1"/>
    </w:pPr>
    <w:rPr>
      <w:rFonts w:ascii="宋体" w:hAnsi="宋体" w:eastAsia="黑体"/>
      <w:bCs/>
      <w:color w:val="00000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widowControl/>
      <w:spacing w:line="360" w:lineRule="auto"/>
      <w:ind w:firstLine="280" w:firstLineChars="100"/>
    </w:pPr>
    <w:rPr>
      <w:rFonts w:hint="eastAsia" w:ascii="仿宋_GB2312" w:eastAsia="仿宋_GB2312"/>
      <w:kern w:val="0"/>
      <w:sz w:val="30"/>
      <w:szCs w:val="20"/>
    </w:rPr>
  </w:style>
  <w:style w:type="paragraph" w:styleId="7">
    <w:name w:val="Plain Text"/>
    <w:basedOn w:val="1"/>
    <w:link w:val="35"/>
    <w:qFormat/>
    <w:uiPriority w:val="0"/>
    <w:pPr>
      <w:adjustRightInd w:val="0"/>
      <w:snapToGrid w:val="0"/>
      <w:spacing w:line="360" w:lineRule="auto"/>
    </w:pPr>
    <w:rPr>
      <w:rFonts w:ascii="宋体" w:hAnsi="Courier New"/>
      <w:szCs w:val="20"/>
    </w:r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widowControl/>
      <w:spacing w:line="360" w:lineRule="auto"/>
      <w:ind w:firstLine="660"/>
    </w:pPr>
    <w:rPr>
      <w:rFonts w:hint="eastAsia" w:ascii="仿宋_GB2312" w:eastAsia="仿宋_GB2312"/>
      <w:kern w:val="0"/>
      <w:sz w:val="32"/>
      <w:szCs w:val="20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2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0"/>
    <w:pPr>
      <w:widowControl/>
      <w:spacing w:before="150" w:beforeLines="0" w:after="150" w:afterLines="0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rFonts w:ascii="Tahoma" w:hAnsi="Tahoma" w:eastAsia="宋体"/>
      <w:color w:val="0000FF"/>
      <w:kern w:val="2"/>
      <w:sz w:val="30"/>
      <w:szCs w:val="30"/>
      <w:u w:val="single"/>
      <w:lang w:val="en-US" w:eastAsia="zh-CN" w:bidi="ar-SA"/>
    </w:rPr>
  </w:style>
  <w:style w:type="paragraph" w:customStyle="1" w:styleId="20">
    <w:name w:val="纯文本 New"/>
    <w:basedOn w:val="1"/>
    <w:qFormat/>
    <w:uiPriority w:val="0"/>
    <w:rPr>
      <w:rFonts w:ascii="宋体" w:hAnsi="Courier New"/>
      <w:szCs w:val="20"/>
    </w:rPr>
  </w:style>
  <w:style w:type="paragraph" w:customStyle="1" w:styleId="21">
    <w:name w:val="List Paragraph1"/>
    <w:basedOn w:val="1"/>
    <w:qFormat/>
    <w:uiPriority w:val="0"/>
    <w:pPr>
      <w:ind w:firstLine="200" w:firstLineChars="200"/>
    </w:pPr>
  </w:style>
  <w:style w:type="paragraph" w:customStyle="1" w:styleId="22">
    <w:name w:val="文档正文"/>
    <w:basedOn w:val="1"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23">
    <w:name w:val="Char Char1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4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26">
    <w:name w:val="pa-8"/>
    <w:basedOn w:val="1"/>
    <w:qFormat/>
    <w:uiPriority w:val="0"/>
    <w:pPr>
      <w:widowControl/>
      <w:spacing w:before="150" w:beforeLines="0" w:after="150" w:afterLines="0"/>
      <w:jc w:val="left"/>
    </w:pPr>
    <w:rPr>
      <w:rFonts w:ascii="宋体" w:hAnsi="宋体" w:cs="宋体"/>
      <w:kern w:val="0"/>
      <w:sz w:val="24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1"/>
    <w:basedOn w:val="29"/>
    <w:qFormat/>
    <w:uiPriority w:val="0"/>
    <w:pPr>
      <w:jc w:val="center"/>
    </w:pPr>
    <w:rPr>
      <w:rFonts w:ascii="宋体" w:hAnsi="宋体" w:eastAsia="方正小标宋"/>
      <w:b/>
      <w:color w:val="000000"/>
      <w:sz w:val="44"/>
      <w:szCs w:val="44"/>
    </w:rPr>
  </w:style>
  <w:style w:type="paragraph" w:customStyle="1" w:styleId="2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0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31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32">
    <w:name w:val="正文文本缩进 3 Char"/>
    <w:link w:val="13"/>
    <w:qFormat/>
    <w:uiPriority w:val="0"/>
    <w:rPr>
      <w:kern w:val="2"/>
      <w:sz w:val="16"/>
      <w:szCs w:val="16"/>
    </w:rPr>
  </w:style>
  <w:style w:type="character" w:customStyle="1" w:styleId="33">
    <w:name w:val="标题 1 Char"/>
    <w:link w:val="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34">
    <w:name w:val="ca-3"/>
    <w:basedOn w:val="17"/>
    <w:qFormat/>
    <w:uiPriority w:val="0"/>
  </w:style>
  <w:style w:type="character" w:customStyle="1" w:styleId="35">
    <w:name w:val="纯文本 Char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3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37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38">
    <w:name w:val="font01"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9</Pages>
  <Words>638</Words>
  <Characters>3642</Characters>
  <Lines>30</Lines>
  <Paragraphs>8</Paragraphs>
  <TotalTime>51</TotalTime>
  <ScaleCrop>false</ScaleCrop>
  <LinksUpToDate>false</LinksUpToDate>
  <CharactersWithSpaces>4272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2020-07-26T01:00:00Z</dcterms:created>
  <dc:creator>赵长波</dc:creator>
  <cp:lastModifiedBy>小穆</cp:lastModifiedBy>
  <cp:lastPrinted>2018-08-21T09:46:00Z</cp:lastPrinted>
  <dcterms:modified xsi:type="dcterms:W3CDTF">2023-02-28T07:06:53Z</dcterms:modified>
  <dc:title>重庆市巴南区政府采购询价文书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